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3535" w14:textId="79950092" w:rsidR="002418AF" w:rsidRPr="00A91468" w:rsidRDefault="00201C1B" w:rsidP="00C421A5">
      <w:pPr>
        <w:pStyle w:val="Nagwek1"/>
        <w:rPr>
          <w:i/>
          <w:iCs/>
        </w:rPr>
      </w:pPr>
      <w:r>
        <w:rPr>
          <w:i/>
          <w:iCs/>
        </w:rPr>
        <w:t xml:space="preserve"> </w:t>
      </w:r>
    </w:p>
    <w:p w14:paraId="00FF7EA6" w14:textId="166FB089" w:rsidR="00A91468" w:rsidRDefault="00A91468" w:rsidP="00A91468">
      <w:pPr>
        <w:rPr>
          <w:rFonts w:cstheme="minorHAnsi"/>
          <w:sz w:val="22"/>
        </w:rPr>
      </w:pPr>
      <w:r w:rsidRPr="00A91468">
        <w:rPr>
          <w:rFonts w:cstheme="minorHAnsi"/>
          <w:i/>
          <w:iCs/>
          <w:sz w:val="22"/>
        </w:rPr>
        <w:t xml:space="preserve">Informacja prasowa                                                                                                    </w:t>
      </w:r>
      <w:r w:rsidR="00CB2053" w:rsidRPr="00EF1314">
        <w:rPr>
          <w:rFonts w:cstheme="minorHAnsi"/>
          <w:sz w:val="22"/>
        </w:rPr>
        <w:t xml:space="preserve">Warszawa </w:t>
      </w:r>
      <w:r w:rsidR="002B1E5C">
        <w:rPr>
          <w:rFonts w:cstheme="minorHAnsi"/>
          <w:sz w:val="22"/>
        </w:rPr>
        <w:t>1</w:t>
      </w:r>
      <w:r w:rsidR="00FB3109">
        <w:rPr>
          <w:rFonts w:cstheme="minorHAnsi"/>
          <w:sz w:val="22"/>
        </w:rPr>
        <w:t>9</w:t>
      </w:r>
      <w:r w:rsidR="00CB2053" w:rsidRPr="00EF1314">
        <w:rPr>
          <w:rFonts w:cstheme="minorHAnsi"/>
          <w:sz w:val="22"/>
        </w:rPr>
        <w:t>.</w:t>
      </w:r>
      <w:r w:rsidR="006A6913">
        <w:rPr>
          <w:rFonts w:cstheme="minorHAnsi"/>
          <w:sz w:val="22"/>
        </w:rPr>
        <w:t>0</w:t>
      </w:r>
      <w:r w:rsidR="00FB3109">
        <w:rPr>
          <w:rFonts w:cstheme="minorHAnsi"/>
          <w:sz w:val="22"/>
        </w:rPr>
        <w:t>4</w:t>
      </w:r>
      <w:r w:rsidR="002B1E5C">
        <w:rPr>
          <w:rFonts w:cstheme="minorHAnsi"/>
          <w:sz w:val="22"/>
        </w:rPr>
        <w:t>.</w:t>
      </w:r>
      <w:r w:rsidR="00CB2053" w:rsidRPr="00EF1314">
        <w:rPr>
          <w:rFonts w:cstheme="minorHAnsi"/>
          <w:sz w:val="22"/>
        </w:rPr>
        <w:t>20</w:t>
      </w:r>
      <w:r w:rsidR="00DA0A03" w:rsidRPr="00EF1314">
        <w:rPr>
          <w:rFonts w:cstheme="minorHAnsi"/>
          <w:sz w:val="22"/>
        </w:rPr>
        <w:t>2</w:t>
      </w:r>
      <w:r w:rsidR="006A6913">
        <w:rPr>
          <w:rFonts w:cstheme="minorHAnsi"/>
          <w:sz w:val="22"/>
        </w:rPr>
        <w:t>3</w:t>
      </w:r>
      <w:r w:rsidR="00CC565E" w:rsidRPr="00EF1314">
        <w:rPr>
          <w:rFonts w:cstheme="minorHAnsi"/>
          <w:sz w:val="22"/>
        </w:rPr>
        <w:t xml:space="preserve"> </w:t>
      </w:r>
      <w:r w:rsidR="00CB2053" w:rsidRPr="00EF1314">
        <w:rPr>
          <w:rFonts w:cstheme="minorHAnsi"/>
          <w:sz w:val="22"/>
        </w:rPr>
        <w:t>r.</w:t>
      </w:r>
    </w:p>
    <w:p w14:paraId="432A1C74" w14:textId="0F6123BA" w:rsidR="00E95205" w:rsidRPr="00EF1314" w:rsidRDefault="00E95205" w:rsidP="00CB2053">
      <w:pPr>
        <w:jc w:val="both"/>
        <w:rPr>
          <w:rFonts w:cstheme="minorHAnsi"/>
          <w:i/>
          <w:sz w:val="22"/>
        </w:rPr>
      </w:pPr>
    </w:p>
    <w:p w14:paraId="6EB9A00E" w14:textId="77777777" w:rsidR="000C37D1" w:rsidRPr="00EF1314" w:rsidRDefault="000C37D1" w:rsidP="00A91468">
      <w:pPr>
        <w:jc w:val="both"/>
        <w:rPr>
          <w:rFonts w:cstheme="minorHAnsi"/>
          <w:sz w:val="22"/>
        </w:rPr>
      </w:pPr>
    </w:p>
    <w:p w14:paraId="7F7277AE" w14:textId="026496D3" w:rsidR="00F30351" w:rsidRDefault="00F30351" w:rsidP="00F30351">
      <w:pPr>
        <w:jc w:val="both"/>
        <w:outlineLvl w:val="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Licznik Elektromobilności: </w:t>
      </w:r>
      <w:r w:rsidR="00C774DE">
        <w:rPr>
          <w:rFonts w:cstheme="minorHAnsi"/>
          <w:b/>
          <w:bCs/>
          <w:sz w:val="23"/>
          <w:szCs w:val="23"/>
        </w:rPr>
        <w:t xml:space="preserve">samochody elektryczne w </w:t>
      </w:r>
      <w:r w:rsidR="00DE275A">
        <w:rPr>
          <w:rFonts w:cstheme="minorHAnsi"/>
          <w:b/>
          <w:bCs/>
          <w:sz w:val="23"/>
          <w:szCs w:val="23"/>
        </w:rPr>
        <w:t>I kwarta</w:t>
      </w:r>
      <w:r w:rsidR="00C774DE">
        <w:rPr>
          <w:rFonts w:cstheme="minorHAnsi"/>
          <w:b/>
          <w:bCs/>
          <w:sz w:val="23"/>
          <w:szCs w:val="23"/>
        </w:rPr>
        <w:t>le</w:t>
      </w:r>
      <w:r w:rsidR="00DE275A">
        <w:rPr>
          <w:rFonts w:cstheme="minorHAnsi"/>
          <w:b/>
          <w:bCs/>
          <w:sz w:val="23"/>
          <w:szCs w:val="23"/>
        </w:rPr>
        <w:t xml:space="preserve"> 2023 </w:t>
      </w:r>
      <w:r w:rsidR="00A23B0F">
        <w:rPr>
          <w:rFonts w:cstheme="minorHAnsi"/>
          <w:b/>
          <w:bCs/>
          <w:sz w:val="23"/>
          <w:szCs w:val="23"/>
        </w:rPr>
        <w:t xml:space="preserve">r. </w:t>
      </w:r>
      <w:r w:rsidR="00C774DE">
        <w:rPr>
          <w:rFonts w:cstheme="minorHAnsi"/>
          <w:b/>
          <w:bCs/>
          <w:sz w:val="23"/>
          <w:szCs w:val="23"/>
        </w:rPr>
        <w:t>ze znacznym wzrostem sprzedaży na polskim rynku</w:t>
      </w:r>
    </w:p>
    <w:p w14:paraId="65665228" w14:textId="77777777" w:rsidR="00F30351" w:rsidRDefault="00F30351" w:rsidP="00F30351">
      <w:pPr>
        <w:jc w:val="both"/>
        <w:outlineLvl w:val="0"/>
        <w:rPr>
          <w:rFonts w:cstheme="minorHAnsi"/>
          <w:b/>
          <w:bCs/>
          <w:sz w:val="23"/>
          <w:szCs w:val="23"/>
        </w:rPr>
      </w:pPr>
    </w:p>
    <w:p w14:paraId="216AC3CA" w14:textId="7B52E6C1" w:rsidR="00F30351" w:rsidRPr="004375F0" w:rsidRDefault="00F30351" w:rsidP="00F30351">
      <w:pPr>
        <w:jc w:val="both"/>
        <w:outlineLvl w:val="0"/>
        <w:rPr>
          <w:rFonts w:cstheme="minorHAnsi"/>
          <w:b/>
          <w:bCs/>
          <w:sz w:val="23"/>
          <w:szCs w:val="23"/>
        </w:rPr>
      </w:pPr>
      <w:r w:rsidRPr="004375F0">
        <w:rPr>
          <w:rFonts w:cstheme="minorHAnsi"/>
          <w:b/>
          <w:bCs/>
          <w:sz w:val="23"/>
          <w:szCs w:val="23"/>
        </w:rPr>
        <w:t xml:space="preserve">Według danych z końca </w:t>
      </w:r>
      <w:r w:rsidR="00FB3109">
        <w:rPr>
          <w:rFonts w:cstheme="minorHAnsi"/>
          <w:b/>
          <w:bCs/>
          <w:sz w:val="23"/>
          <w:szCs w:val="23"/>
        </w:rPr>
        <w:t>marca</w:t>
      </w:r>
      <w:r w:rsidR="00BA1EDA">
        <w:rPr>
          <w:rFonts w:cstheme="minorHAnsi"/>
          <w:b/>
          <w:bCs/>
          <w:sz w:val="23"/>
          <w:szCs w:val="23"/>
        </w:rPr>
        <w:t xml:space="preserve"> </w:t>
      </w:r>
      <w:r w:rsidRPr="004375F0">
        <w:rPr>
          <w:rFonts w:cstheme="minorHAnsi"/>
          <w:b/>
          <w:bCs/>
          <w:sz w:val="23"/>
          <w:szCs w:val="23"/>
        </w:rPr>
        <w:t>202</w:t>
      </w:r>
      <w:r w:rsidR="00BC3A13">
        <w:rPr>
          <w:rFonts w:cstheme="minorHAnsi"/>
          <w:b/>
          <w:bCs/>
          <w:sz w:val="23"/>
          <w:szCs w:val="23"/>
        </w:rPr>
        <w:t>3</w:t>
      </w:r>
      <w:r w:rsidRPr="004375F0">
        <w:rPr>
          <w:rFonts w:cstheme="minorHAnsi"/>
          <w:b/>
          <w:bCs/>
          <w:sz w:val="23"/>
          <w:szCs w:val="23"/>
        </w:rPr>
        <w:t xml:space="preserve"> r., w Polsce był</w:t>
      </w:r>
      <w:r w:rsidR="00C64AC0">
        <w:rPr>
          <w:rFonts w:cstheme="minorHAnsi"/>
          <w:b/>
          <w:bCs/>
          <w:sz w:val="23"/>
          <w:szCs w:val="23"/>
        </w:rPr>
        <w:t>o</w:t>
      </w:r>
      <w:r w:rsidRPr="004375F0">
        <w:rPr>
          <w:rFonts w:cstheme="minorHAnsi"/>
          <w:b/>
          <w:bCs/>
          <w:sz w:val="23"/>
          <w:szCs w:val="23"/>
        </w:rPr>
        <w:t xml:space="preserve"> zarejestrowan</w:t>
      </w:r>
      <w:r w:rsidR="006C290E">
        <w:rPr>
          <w:rFonts w:cstheme="minorHAnsi"/>
          <w:b/>
          <w:bCs/>
          <w:sz w:val="23"/>
          <w:szCs w:val="23"/>
        </w:rPr>
        <w:t>ych</w:t>
      </w:r>
      <w:r w:rsidRPr="004375F0">
        <w:rPr>
          <w:rFonts w:cstheme="minorHAnsi"/>
          <w:b/>
          <w:bCs/>
          <w:sz w:val="23"/>
          <w:szCs w:val="23"/>
        </w:rPr>
        <w:t xml:space="preserve"> łącznie </w:t>
      </w:r>
      <w:r w:rsidR="00C64AC0">
        <w:rPr>
          <w:rFonts w:cstheme="minorHAnsi"/>
          <w:b/>
          <w:bCs/>
          <w:sz w:val="23"/>
          <w:szCs w:val="23"/>
        </w:rPr>
        <w:t>36 826</w:t>
      </w:r>
      <w:r w:rsidRPr="004375F0">
        <w:rPr>
          <w:rFonts w:cstheme="minorHAnsi"/>
          <w:b/>
          <w:bCs/>
          <w:sz w:val="23"/>
          <w:szCs w:val="23"/>
        </w:rPr>
        <w:t xml:space="preserve"> osobow</w:t>
      </w:r>
      <w:r w:rsidR="00C64AC0">
        <w:rPr>
          <w:rFonts w:cstheme="minorHAnsi"/>
          <w:b/>
          <w:bCs/>
          <w:sz w:val="23"/>
          <w:szCs w:val="23"/>
        </w:rPr>
        <w:t>ych</w:t>
      </w:r>
      <w:r w:rsidRPr="004375F0">
        <w:rPr>
          <w:rFonts w:cstheme="minorHAnsi"/>
          <w:b/>
          <w:bCs/>
          <w:sz w:val="23"/>
          <w:szCs w:val="23"/>
        </w:rPr>
        <w:t xml:space="preserve"> i użytkow</w:t>
      </w:r>
      <w:r w:rsidR="00C64AC0">
        <w:rPr>
          <w:rFonts w:cstheme="minorHAnsi"/>
          <w:b/>
          <w:bCs/>
          <w:sz w:val="23"/>
          <w:szCs w:val="23"/>
        </w:rPr>
        <w:t>ych</w:t>
      </w:r>
      <w:r w:rsidRPr="004375F0">
        <w:rPr>
          <w:rFonts w:cstheme="minorHAnsi"/>
          <w:b/>
          <w:bCs/>
          <w:sz w:val="23"/>
          <w:szCs w:val="23"/>
        </w:rPr>
        <w:t xml:space="preserve"> samochod</w:t>
      </w:r>
      <w:r w:rsidR="00C64AC0">
        <w:rPr>
          <w:rFonts w:cstheme="minorHAnsi"/>
          <w:b/>
          <w:bCs/>
          <w:sz w:val="23"/>
          <w:szCs w:val="23"/>
        </w:rPr>
        <w:t>ów</w:t>
      </w:r>
      <w:r w:rsidRPr="004375F0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="00C64AC0">
        <w:rPr>
          <w:rFonts w:cstheme="minorHAnsi"/>
          <w:b/>
          <w:bCs/>
          <w:sz w:val="23"/>
          <w:szCs w:val="23"/>
        </w:rPr>
        <w:t>całkowcie</w:t>
      </w:r>
      <w:proofErr w:type="spellEnd"/>
      <w:r w:rsidRPr="004375F0">
        <w:rPr>
          <w:rFonts w:cstheme="minorHAnsi"/>
          <w:b/>
          <w:bCs/>
          <w:sz w:val="23"/>
          <w:szCs w:val="23"/>
        </w:rPr>
        <w:t xml:space="preserve"> elektryczny</w:t>
      </w:r>
      <w:r w:rsidR="00C64AC0">
        <w:rPr>
          <w:rFonts w:cstheme="minorHAnsi"/>
          <w:b/>
          <w:bCs/>
          <w:sz w:val="23"/>
          <w:szCs w:val="23"/>
        </w:rPr>
        <w:t>ch (BEV)</w:t>
      </w:r>
      <w:r w:rsidRPr="004375F0">
        <w:rPr>
          <w:rFonts w:cstheme="minorHAnsi"/>
          <w:b/>
          <w:bCs/>
          <w:sz w:val="23"/>
          <w:szCs w:val="23"/>
        </w:rPr>
        <w:t xml:space="preserve">. </w:t>
      </w:r>
      <w:r w:rsidR="00BA1EDA">
        <w:rPr>
          <w:rFonts w:cstheme="minorHAnsi"/>
          <w:b/>
          <w:bCs/>
          <w:sz w:val="23"/>
          <w:szCs w:val="23"/>
        </w:rPr>
        <w:t xml:space="preserve">Przez pierwsze </w:t>
      </w:r>
      <w:r w:rsidR="00FB3109">
        <w:rPr>
          <w:rFonts w:cstheme="minorHAnsi"/>
          <w:b/>
          <w:bCs/>
          <w:sz w:val="23"/>
          <w:szCs w:val="23"/>
        </w:rPr>
        <w:t>trzy</w:t>
      </w:r>
      <w:r w:rsidR="00BA1EDA">
        <w:rPr>
          <w:rFonts w:cstheme="minorHAnsi"/>
          <w:b/>
          <w:bCs/>
          <w:sz w:val="23"/>
          <w:szCs w:val="23"/>
        </w:rPr>
        <w:t xml:space="preserve"> miesiące </w:t>
      </w:r>
      <w:r w:rsidR="00BC3A13">
        <w:rPr>
          <w:rFonts w:cstheme="minorHAnsi"/>
          <w:b/>
          <w:bCs/>
          <w:sz w:val="23"/>
          <w:szCs w:val="23"/>
        </w:rPr>
        <w:t>b.r.</w:t>
      </w:r>
      <w:r w:rsidRPr="004375F0">
        <w:rPr>
          <w:rFonts w:cstheme="minorHAnsi"/>
          <w:b/>
          <w:bCs/>
          <w:sz w:val="23"/>
          <w:szCs w:val="23"/>
        </w:rPr>
        <w:t xml:space="preserve"> ich liczba zwiększyła się o </w:t>
      </w:r>
      <w:r w:rsidR="00C64AC0">
        <w:rPr>
          <w:rFonts w:cstheme="minorHAnsi"/>
          <w:b/>
          <w:bCs/>
          <w:sz w:val="23"/>
          <w:szCs w:val="23"/>
        </w:rPr>
        <w:t>5 500</w:t>
      </w:r>
      <w:r>
        <w:rPr>
          <w:rFonts w:cstheme="minorHAnsi"/>
          <w:b/>
          <w:bCs/>
          <w:sz w:val="23"/>
          <w:szCs w:val="23"/>
        </w:rPr>
        <w:t xml:space="preserve"> </w:t>
      </w:r>
      <w:r w:rsidRPr="004375F0">
        <w:rPr>
          <w:rFonts w:cstheme="minorHAnsi"/>
          <w:b/>
          <w:bCs/>
          <w:sz w:val="23"/>
          <w:szCs w:val="23"/>
        </w:rPr>
        <w:t xml:space="preserve">sztuk, tj. o </w:t>
      </w:r>
      <w:r w:rsidR="00C64AC0">
        <w:rPr>
          <w:rFonts w:cstheme="minorHAnsi"/>
          <w:b/>
          <w:bCs/>
          <w:sz w:val="23"/>
          <w:szCs w:val="23"/>
        </w:rPr>
        <w:t>84</w:t>
      </w:r>
      <w:r w:rsidRPr="004375F0">
        <w:rPr>
          <w:rFonts w:cstheme="minorHAnsi"/>
          <w:b/>
          <w:bCs/>
          <w:sz w:val="23"/>
          <w:szCs w:val="23"/>
        </w:rPr>
        <w:t>% więcej niż w analogicznym okresie 202</w:t>
      </w:r>
      <w:r w:rsidR="00BC3A13">
        <w:rPr>
          <w:rFonts w:cstheme="minorHAnsi"/>
          <w:b/>
          <w:bCs/>
          <w:sz w:val="23"/>
          <w:szCs w:val="23"/>
        </w:rPr>
        <w:t>2</w:t>
      </w:r>
      <w:r w:rsidRPr="004375F0">
        <w:rPr>
          <w:rFonts w:cstheme="minorHAnsi"/>
          <w:b/>
          <w:bCs/>
          <w:sz w:val="23"/>
          <w:szCs w:val="23"/>
        </w:rPr>
        <w:t xml:space="preserve"> r. – wynika z Licznika Elektromobilności, uruchomionego przez PZPM i PSPA.</w:t>
      </w:r>
    </w:p>
    <w:p w14:paraId="17E5EE82" w14:textId="77777777" w:rsidR="00F30351" w:rsidRPr="004375F0" w:rsidRDefault="00F30351" w:rsidP="00F30351">
      <w:pPr>
        <w:jc w:val="both"/>
        <w:outlineLvl w:val="0"/>
        <w:rPr>
          <w:rFonts w:cstheme="minorHAnsi"/>
          <w:b/>
          <w:bCs/>
          <w:sz w:val="23"/>
          <w:szCs w:val="23"/>
        </w:rPr>
      </w:pPr>
    </w:p>
    <w:p w14:paraId="6AFBA7B2" w14:textId="702C32A5" w:rsidR="00F30351" w:rsidRPr="00EF1314" w:rsidRDefault="00F30351" w:rsidP="00F30351">
      <w:pPr>
        <w:jc w:val="both"/>
        <w:rPr>
          <w:rFonts w:cstheme="minorHAnsi"/>
          <w:sz w:val="23"/>
          <w:szCs w:val="23"/>
        </w:rPr>
      </w:pPr>
      <w:r w:rsidRPr="004375F0">
        <w:rPr>
          <w:rFonts w:cstheme="minorHAnsi"/>
          <w:sz w:val="23"/>
          <w:szCs w:val="23"/>
        </w:rPr>
        <w:t xml:space="preserve">Pod koniec </w:t>
      </w:r>
      <w:r w:rsidR="00FB3109">
        <w:rPr>
          <w:rFonts w:cstheme="minorHAnsi"/>
          <w:sz w:val="23"/>
          <w:szCs w:val="23"/>
        </w:rPr>
        <w:t>marca</w:t>
      </w:r>
      <w:r w:rsidRPr="004375F0">
        <w:rPr>
          <w:rFonts w:cstheme="minorHAnsi"/>
          <w:sz w:val="23"/>
          <w:szCs w:val="23"/>
        </w:rPr>
        <w:t xml:space="preserve"> 202</w:t>
      </w:r>
      <w:r w:rsidR="00836F8B">
        <w:rPr>
          <w:rFonts w:cstheme="minorHAnsi"/>
          <w:sz w:val="23"/>
          <w:szCs w:val="23"/>
        </w:rPr>
        <w:t>3</w:t>
      </w:r>
      <w:r w:rsidRPr="004375F0">
        <w:rPr>
          <w:rFonts w:cstheme="minorHAnsi"/>
          <w:sz w:val="23"/>
          <w:szCs w:val="23"/>
        </w:rPr>
        <w:t xml:space="preserve"> r. po polskich drogach jeździło </w:t>
      </w:r>
      <w:r>
        <w:rPr>
          <w:rFonts w:cstheme="minorHAnsi"/>
          <w:sz w:val="23"/>
          <w:szCs w:val="23"/>
        </w:rPr>
        <w:t>6</w:t>
      </w:r>
      <w:r w:rsidR="00FB3109">
        <w:rPr>
          <w:rFonts w:cstheme="minorHAnsi"/>
          <w:sz w:val="23"/>
          <w:szCs w:val="23"/>
        </w:rPr>
        <w:t>7</w:t>
      </w:r>
      <w:r>
        <w:rPr>
          <w:rFonts w:cstheme="minorHAnsi"/>
          <w:sz w:val="23"/>
          <w:szCs w:val="23"/>
        </w:rPr>
        <w:t xml:space="preserve"> </w:t>
      </w:r>
      <w:r w:rsidR="00FB3109">
        <w:rPr>
          <w:rFonts w:cstheme="minorHAnsi"/>
          <w:sz w:val="23"/>
          <w:szCs w:val="23"/>
        </w:rPr>
        <w:t>127</w:t>
      </w:r>
      <w:r w:rsidRPr="004375F0">
        <w:rPr>
          <w:rFonts w:cstheme="minorHAnsi"/>
          <w:sz w:val="23"/>
          <w:szCs w:val="23"/>
        </w:rPr>
        <w:t xml:space="preserve"> samochodów osobowych</w:t>
      </w:r>
      <w:r w:rsidR="00FB3109">
        <w:rPr>
          <w:rFonts w:cstheme="minorHAnsi"/>
          <w:sz w:val="23"/>
          <w:szCs w:val="23"/>
        </w:rPr>
        <w:t xml:space="preserve"> z napędem elektrycznym</w:t>
      </w:r>
      <w:r w:rsidRPr="004375F0">
        <w:rPr>
          <w:rFonts w:cstheme="minorHAnsi"/>
          <w:sz w:val="23"/>
          <w:szCs w:val="23"/>
        </w:rPr>
        <w:t xml:space="preserve">. W pełni elektryczne auta (BEV, ang. </w:t>
      </w:r>
      <w:proofErr w:type="spellStart"/>
      <w:r w:rsidRPr="004375F0">
        <w:rPr>
          <w:rFonts w:cstheme="minorHAnsi"/>
          <w:sz w:val="23"/>
          <w:szCs w:val="23"/>
        </w:rPr>
        <w:t>battery</w:t>
      </w:r>
      <w:proofErr w:type="spellEnd"/>
      <w:r w:rsidRPr="004375F0">
        <w:rPr>
          <w:rFonts w:cstheme="minorHAnsi"/>
          <w:sz w:val="23"/>
          <w:szCs w:val="23"/>
        </w:rPr>
        <w:t xml:space="preserve"> </w:t>
      </w:r>
      <w:proofErr w:type="spellStart"/>
      <w:r w:rsidRPr="004375F0">
        <w:rPr>
          <w:rFonts w:cstheme="minorHAnsi"/>
          <w:sz w:val="23"/>
          <w:szCs w:val="23"/>
        </w:rPr>
        <w:t>electric</w:t>
      </w:r>
      <w:proofErr w:type="spellEnd"/>
      <w:r w:rsidRPr="004375F0">
        <w:rPr>
          <w:rFonts w:cstheme="minorHAnsi"/>
          <w:sz w:val="23"/>
          <w:szCs w:val="23"/>
        </w:rPr>
        <w:t xml:space="preserve"> </w:t>
      </w:r>
      <w:proofErr w:type="spellStart"/>
      <w:r w:rsidRPr="004375F0">
        <w:rPr>
          <w:rFonts w:cstheme="minorHAnsi"/>
          <w:sz w:val="23"/>
          <w:szCs w:val="23"/>
        </w:rPr>
        <w:t>vehicles</w:t>
      </w:r>
      <w:proofErr w:type="spellEnd"/>
      <w:r w:rsidRPr="004375F0">
        <w:rPr>
          <w:rFonts w:cstheme="minorHAnsi"/>
          <w:sz w:val="23"/>
          <w:szCs w:val="23"/>
        </w:rPr>
        <w:t xml:space="preserve">) odpowiadały za </w:t>
      </w:r>
      <w:r>
        <w:rPr>
          <w:rFonts w:cstheme="minorHAnsi"/>
          <w:sz w:val="23"/>
          <w:szCs w:val="23"/>
        </w:rPr>
        <w:t>3</w:t>
      </w:r>
      <w:r w:rsidR="00BA1EDA">
        <w:rPr>
          <w:rFonts w:cstheme="minorHAnsi"/>
          <w:sz w:val="23"/>
          <w:szCs w:val="23"/>
        </w:rPr>
        <w:t>3</w:t>
      </w:r>
      <w:r w:rsidR="0034471B">
        <w:rPr>
          <w:rFonts w:cstheme="minorHAnsi"/>
          <w:sz w:val="23"/>
          <w:szCs w:val="23"/>
        </w:rPr>
        <w:t> </w:t>
      </w:r>
      <w:r w:rsidR="00FB3109">
        <w:rPr>
          <w:rFonts w:cstheme="minorHAnsi"/>
          <w:sz w:val="23"/>
          <w:szCs w:val="23"/>
        </w:rPr>
        <w:t>263</w:t>
      </w:r>
      <w:r w:rsidR="0034471B">
        <w:rPr>
          <w:rFonts w:cstheme="minorHAnsi"/>
          <w:sz w:val="23"/>
          <w:szCs w:val="23"/>
        </w:rPr>
        <w:t xml:space="preserve"> </w:t>
      </w:r>
      <w:r w:rsidRPr="004375F0">
        <w:rPr>
          <w:rFonts w:cstheme="minorHAnsi"/>
          <w:sz w:val="23"/>
          <w:szCs w:val="23"/>
        </w:rPr>
        <w:t>szt. tej części floty pojazdów</w:t>
      </w:r>
      <w:r>
        <w:rPr>
          <w:rFonts w:cstheme="minorHAnsi"/>
          <w:sz w:val="23"/>
          <w:szCs w:val="23"/>
        </w:rPr>
        <w:t xml:space="preserve"> (5</w:t>
      </w:r>
      <w:r w:rsidR="00FB3109">
        <w:rPr>
          <w:rFonts w:cstheme="minorHAnsi"/>
          <w:sz w:val="23"/>
          <w:szCs w:val="23"/>
        </w:rPr>
        <w:t>0</w:t>
      </w:r>
      <w:r>
        <w:rPr>
          <w:rFonts w:cstheme="minorHAnsi"/>
          <w:sz w:val="23"/>
          <w:szCs w:val="23"/>
        </w:rPr>
        <w:t>%)</w:t>
      </w:r>
      <w:r w:rsidRPr="004375F0">
        <w:rPr>
          <w:rFonts w:cstheme="minorHAnsi"/>
          <w:sz w:val="23"/>
          <w:szCs w:val="23"/>
        </w:rPr>
        <w:t xml:space="preserve">, a pozostałą część stanowiły hybrydy typu plug-in (PHEV, ang. plug-in </w:t>
      </w:r>
      <w:proofErr w:type="spellStart"/>
      <w:r w:rsidRPr="004375F0">
        <w:rPr>
          <w:rFonts w:cstheme="minorHAnsi"/>
          <w:sz w:val="23"/>
          <w:szCs w:val="23"/>
        </w:rPr>
        <w:t>hybrid</w:t>
      </w:r>
      <w:proofErr w:type="spellEnd"/>
      <w:r w:rsidRPr="004375F0">
        <w:rPr>
          <w:rFonts w:cstheme="minorHAnsi"/>
          <w:sz w:val="23"/>
          <w:szCs w:val="23"/>
        </w:rPr>
        <w:t xml:space="preserve"> </w:t>
      </w:r>
      <w:proofErr w:type="spellStart"/>
      <w:r w:rsidRPr="004375F0">
        <w:rPr>
          <w:rFonts w:cstheme="minorHAnsi"/>
          <w:sz w:val="23"/>
          <w:szCs w:val="23"/>
        </w:rPr>
        <w:t>electric</w:t>
      </w:r>
      <w:proofErr w:type="spellEnd"/>
      <w:r w:rsidRPr="004375F0">
        <w:rPr>
          <w:rFonts w:cstheme="minorHAnsi"/>
          <w:sz w:val="23"/>
          <w:szCs w:val="23"/>
        </w:rPr>
        <w:t xml:space="preserve"> </w:t>
      </w:r>
      <w:proofErr w:type="spellStart"/>
      <w:r w:rsidRPr="004375F0">
        <w:rPr>
          <w:rFonts w:cstheme="minorHAnsi"/>
          <w:sz w:val="23"/>
          <w:szCs w:val="23"/>
        </w:rPr>
        <w:t>vehicles</w:t>
      </w:r>
      <w:proofErr w:type="spellEnd"/>
      <w:r w:rsidRPr="004375F0">
        <w:rPr>
          <w:rFonts w:cstheme="minorHAnsi"/>
          <w:sz w:val="23"/>
          <w:szCs w:val="23"/>
        </w:rPr>
        <w:t xml:space="preserve">) – </w:t>
      </w:r>
      <w:r>
        <w:rPr>
          <w:rFonts w:cstheme="minorHAnsi"/>
          <w:sz w:val="23"/>
          <w:szCs w:val="23"/>
        </w:rPr>
        <w:t>3</w:t>
      </w:r>
      <w:r w:rsidR="00FB3109">
        <w:rPr>
          <w:rFonts w:cstheme="minorHAnsi"/>
          <w:sz w:val="23"/>
          <w:szCs w:val="23"/>
        </w:rPr>
        <w:t>3</w:t>
      </w:r>
      <w:r w:rsidRPr="004375F0">
        <w:rPr>
          <w:rFonts w:cstheme="minorHAnsi"/>
          <w:sz w:val="23"/>
          <w:szCs w:val="23"/>
        </w:rPr>
        <w:t xml:space="preserve"> </w:t>
      </w:r>
      <w:r w:rsidR="00FB3109">
        <w:rPr>
          <w:rFonts w:cstheme="minorHAnsi"/>
          <w:sz w:val="23"/>
          <w:szCs w:val="23"/>
        </w:rPr>
        <w:t>864</w:t>
      </w:r>
      <w:r w:rsidRPr="004375F0">
        <w:rPr>
          <w:rFonts w:cstheme="minorHAnsi"/>
          <w:sz w:val="23"/>
          <w:szCs w:val="23"/>
        </w:rPr>
        <w:t xml:space="preserve"> szt.</w:t>
      </w:r>
      <w:r>
        <w:rPr>
          <w:rFonts w:cstheme="minorHAnsi"/>
          <w:sz w:val="23"/>
          <w:szCs w:val="23"/>
        </w:rPr>
        <w:t xml:space="preserve"> (</w:t>
      </w:r>
      <w:r w:rsidR="00FB3109">
        <w:rPr>
          <w:rFonts w:cstheme="minorHAnsi"/>
          <w:sz w:val="23"/>
          <w:szCs w:val="23"/>
        </w:rPr>
        <w:t>50</w:t>
      </w:r>
      <w:r>
        <w:rPr>
          <w:rFonts w:cstheme="minorHAnsi"/>
          <w:sz w:val="23"/>
          <w:szCs w:val="23"/>
        </w:rPr>
        <w:t>%).</w:t>
      </w:r>
      <w:r w:rsidRPr="004375F0">
        <w:rPr>
          <w:rFonts w:cstheme="minorHAnsi"/>
          <w:sz w:val="23"/>
          <w:szCs w:val="23"/>
        </w:rPr>
        <w:t xml:space="preserve"> Park samochodów dostawczych i ciężarowych </w:t>
      </w:r>
      <w:r w:rsidR="00C64AC0">
        <w:rPr>
          <w:rFonts w:cstheme="minorHAnsi"/>
          <w:sz w:val="23"/>
          <w:szCs w:val="23"/>
        </w:rPr>
        <w:t xml:space="preserve">z napędem elektrycznym </w:t>
      </w:r>
      <w:r w:rsidRPr="004375F0">
        <w:rPr>
          <w:rFonts w:cstheme="minorHAnsi"/>
          <w:sz w:val="23"/>
          <w:szCs w:val="23"/>
        </w:rPr>
        <w:t xml:space="preserve">liczył </w:t>
      </w:r>
      <w:r>
        <w:rPr>
          <w:rFonts w:cstheme="minorHAnsi"/>
          <w:sz w:val="23"/>
          <w:szCs w:val="23"/>
        </w:rPr>
        <w:t xml:space="preserve">3 </w:t>
      </w:r>
      <w:r w:rsidR="00BA1EDA">
        <w:rPr>
          <w:rFonts w:cstheme="minorHAnsi"/>
          <w:sz w:val="23"/>
          <w:szCs w:val="23"/>
        </w:rPr>
        <w:t>5</w:t>
      </w:r>
      <w:r w:rsidR="00FB3109">
        <w:rPr>
          <w:rFonts w:cstheme="minorHAnsi"/>
          <w:sz w:val="23"/>
          <w:szCs w:val="23"/>
        </w:rPr>
        <w:t>8</w:t>
      </w:r>
      <w:r w:rsidR="00BA1EDA">
        <w:rPr>
          <w:rFonts w:cstheme="minorHAnsi"/>
          <w:sz w:val="23"/>
          <w:szCs w:val="23"/>
        </w:rPr>
        <w:t>8</w:t>
      </w:r>
      <w:r w:rsidRPr="004375F0">
        <w:rPr>
          <w:rFonts w:cstheme="minorHAnsi"/>
          <w:sz w:val="23"/>
          <w:szCs w:val="23"/>
        </w:rPr>
        <w:t xml:space="preserve"> szt.</w:t>
      </w:r>
      <w:r w:rsidR="00C64AC0">
        <w:rPr>
          <w:rFonts w:cstheme="minorHAnsi"/>
          <w:sz w:val="23"/>
          <w:szCs w:val="23"/>
        </w:rPr>
        <w:t>, z czego BEV stanowiły ponad 99%.</w:t>
      </w:r>
      <w:r w:rsidRPr="004375F0">
        <w:rPr>
          <w:rFonts w:cstheme="minorHAnsi"/>
          <w:sz w:val="23"/>
          <w:szCs w:val="23"/>
        </w:rPr>
        <w:t xml:space="preserve"> W dalszym ciągu rośnie też flota elektrycznych motorowerów i motocykli, która na koniec </w:t>
      </w:r>
      <w:r w:rsidR="00FB3109">
        <w:rPr>
          <w:rFonts w:cstheme="minorHAnsi"/>
          <w:sz w:val="23"/>
          <w:szCs w:val="23"/>
        </w:rPr>
        <w:t>marca</w:t>
      </w:r>
      <w:r w:rsidRPr="004375F0">
        <w:rPr>
          <w:rFonts w:cstheme="minorHAnsi"/>
          <w:sz w:val="23"/>
          <w:szCs w:val="23"/>
        </w:rPr>
        <w:t xml:space="preserve"> składała się z 16 </w:t>
      </w:r>
      <w:r w:rsidR="00FB3109">
        <w:rPr>
          <w:rFonts w:cstheme="minorHAnsi"/>
          <w:sz w:val="23"/>
          <w:szCs w:val="23"/>
        </w:rPr>
        <w:t>503</w:t>
      </w:r>
      <w:r w:rsidRPr="004375F0">
        <w:rPr>
          <w:rFonts w:cstheme="minorHAnsi"/>
          <w:sz w:val="23"/>
          <w:szCs w:val="23"/>
        </w:rPr>
        <w:t xml:space="preserve"> szt., jak również liczba osobowych i dostawczych aut hybrydowych, która powiększyła się do </w:t>
      </w:r>
      <w:r w:rsidR="00BA1EDA">
        <w:rPr>
          <w:rFonts w:cstheme="minorHAnsi"/>
          <w:sz w:val="23"/>
          <w:szCs w:val="23"/>
        </w:rPr>
        <w:t>50</w:t>
      </w:r>
      <w:r w:rsidR="00FB3109">
        <w:rPr>
          <w:rFonts w:cstheme="minorHAnsi"/>
          <w:sz w:val="23"/>
          <w:szCs w:val="23"/>
        </w:rPr>
        <w:t>8</w:t>
      </w:r>
      <w:r w:rsidR="00BA1EDA">
        <w:rPr>
          <w:rFonts w:cstheme="minorHAnsi"/>
          <w:sz w:val="23"/>
          <w:szCs w:val="23"/>
        </w:rPr>
        <w:t xml:space="preserve"> </w:t>
      </w:r>
      <w:r w:rsidR="00FB3109">
        <w:rPr>
          <w:rFonts w:cstheme="minorHAnsi"/>
          <w:sz w:val="23"/>
          <w:szCs w:val="23"/>
        </w:rPr>
        <w:t>861</w:t>
      </w:r>
      <w:r w:rsidRPr="004375F0">
        <w:rPr>
          <w:rFonts w:cstheme="minorHAnsi"/>
          <w:sz w:val="23"/>
          <w:szCs w:val="23"/>
        </w:rPr>
        <w:t xml:space="preserve"> szt. Pod koniec ubiegłego miesiąca park autobusów elektrycznych w Polsce wzrósł do </w:t>
      </w:r>
      <w:bookmarkStart w:id="0" w:name="_Hlk69129276"/>
      <w:r w:rsidRPr="004375F0">
        <w:rPr>
          <w:rFonts w:cstheme="minorHAnsi"/>
          <w:sz w:val="23"/>
          <w:szCs w:val="23"/>
        </w:rPr>
        <w:t>8</w:t>
      </w:r>
      <w:r w:rsidR="00BA1EDA">
        <w:rPr>
          <w:rFonts w:cstheme="minorHAnsi"/>
          <w:sz w:val="23"/>
          <w:szCs w:val="23"/>
        </w:rPr>
        <w:t>4</w:t>
      </w:r>
      <w:r w:rsidR="00C64AC0">
        <w:rPr>
          <w:rFonts w:cstheme="minorHAnsi"/>
          <w:sz w:val="23"/>
          <w:szCs w:val="23"/>
        </w:rPr>
        <w:t>2</w:t>
      </w:r>
      <w:r w:rsidRPr="004375F0">
        <w:rPr>
          <w:rFonts w:cstheme="minorHAnsi"/>
          <w:sz w:val="23"/>
          <w:szCs w:val="23"/>
        </w:rPr>
        <w:t xml:space="preserve"> szt.</w:t>
      </w:r>
      <w:r w:rsidRPr="00EF1314">
        <w:rPr>
          <w:rFonts w:cstheme="minorHAnsi"/>
          <w:sz w:val="23"/>
          <w:szCs w:val="23"/>
        </w:rPr>
        <w:t xml:space="preserve"> </w:t>
      </w:r>
    </w:p>
    <w:bookmarkEnd w:id="0"/>
    <w:p w14:paraId="535D59E3" w14:textId="77777777" w:rsidR="00F30351" w:rsidRPr="00EF1314" w:rsidRDefault="00F30351" w:rsidP="00F30351">
      <w:pPr>
        <w:jc w:val="both"/>
        <w:outlineLvl w:val="0"/>
        <w:rPr>
          <w:rFonts w:cstheme="minorHAnsi"/>
          <w:sz w:val="23"/>
          <w:szCs w:val="23"/>
        </w:rPr>
      </w:pPr>
    </w:p>
    <w:p w14:paraId="3F4E4DFB" w14:textId="327267B0" w:rsidR="00F30351" w:rsidRPr="00EF1314" w:rsidRDefault="00F30351" w:rsidP="00F30351">
      <w:pPr>
        <w:jc w:val="both"/>
        <w:outlineLvl w:val="0"/>
        <w:rPr>
          <w:rFonts w:ascii="Calibri" w:eastAsia="Calibri" w:hAnsi="Calibri" w:cs="Calibri"/>
          <w:sz w:val="23"/>
          <w:szCs w:val="23"/>
        </w:rPr>
      </w:pPr>
      <w:r w:rsidRPr="006C363F">
        <w:rPr>
          <w:rFonts w:cstheme="minorHAnsi"/>
          <w:sz w:val="23"/>
          <w:szCs w:val="23"/>
        </w:rPr>
        <w:t xml:space="preserve">Równolegle do floty pojazdów z napędem elektrycznym, rozwija się również infrastruktura ładowania. Pod koniec </w:t>
      </w:r>
      <w:r w:rsidR="00FD41EE">
        <w:rPr>
          <w:rFonts w:cstheme="minorHAnsi"/>
          <w:sz w:val="23"/>
          <w:szCs w:val="23"/>
        </w:rPr>
        <w:t>marca</w:t>
      </w:r>
      <w:r w:rsidRPr="006C363F">
        <w:rPr>
          <w:rFonts w:cstheme="minorHAnsi"/>
          <w:sz w:val="23"/>
          <w:szCs w:val="23"/>
        </w:rPr>
        <w:t xml:space="preserve"> 202</w:t>
      </w:r>
      <w:r w:rsidR="00836F8B">
        <w:rPr>
          <w:rFonts w:cstheme="minorHAnsi"/>
          <w:sz w:val="23"/>
          <w:szCs w:val="23"/>
        </w:rPr>
        <w:t>3</w:t>
      </w:r>
      <w:r w:rsidRPr="006C363F">
        <w:rPr>
          <w:rFonts w:cstheme="minorHAnsi"/>
          <w:sz w:val="23"/>
          <w:szCs w:val="23"/>
        </w:rPr>
        <w:t xml:space="preserve"> r. w Polsce funkcjonował</w:t>
      </w:r>
      <w:r w:rsidR="004D37E4">
        <w:rPr>
          <w:rFonts w:cstheme="minorHAnsi"/>
          <w:sz w:val="23"/>
          <w:szCs w:val="23"/>
        </w:rPr>
        <w:t>o</w:t>
      </w:r>
      <w:r w:rsidRPr="006C363F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2</w:t>
      </w:r>
      <w:r w:rsidR="003C13EF">
        <w:rPr>
          <w:rFonts w:cstheme="minorHAnsi"/>
          <w:sz w:val="23"/>
          <w:szCs w:val="23"/>
        </w:rPr>
        <w:t>6</w:t>
      </w:r>
      <w:r w:rsidR="00DE275A">
        <w:rPr>
          <w:rFonts w:cstheme="minorHAnsi"/>
          <w:sz w:val="23"/>
          <w:szCs w:val="23"/>
        </w:rPr>
        <w:t>99</w:t>
      </w:r>
      <w:r w:rsidRPr="006C363F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ogólnodostępn</w:t>
      </w:r>
      <w:r w:rsidR="00BA1EDA">
        <w:rPr>
          <w:rFonts w:cstheme="minorHAnsi"/>
          <w:sz w:val="23"/>
          <w:szCs w:val="23"/>
        </w:rPr>
        <w:t>ych</w:t>
      </w:r>
      <w:r w:rsidRPr="006C363F">
        <w:rPr>
          <w:rFonts w:cstheme="minorHAnsi"/>
          <w:sz w:val="23"/>
          <w:szCs w:val="23"/>
        </w:rPr>
        <w:t xml:space="preserve"> stacj</w:t>
      </w:r>
      <w:r w:rsidR="00BA1EDA">
        <w:rPr>
          <w:rFonts w:cstheme="minorHAnsi"/>
          <w:sz w:val="23"/>
          <w:szCs w:val="23"/>
        </w:rPr>
        <w:t>i</w:t>
      </w:r>
      <w:r w:rsidRPr="006C363F">
        <w:rPr>
          <w:rFonts w:cstheme="minorHAnsi"/>
          <w:sz w:val="23"/>
          <w:szCs w:val="23"/>
        </w:rPr>
        <w:t xml:space="preserve"> ładowania pojazdów elektrycznych (</w:t>
      </w:r>
      <w:r>
        <w:rPr>
          <w:rFonts w:cstheme="minorHAnsi"/>
          <w:sz w:val="23"/>
          <w:szCs w:val="23"/>
        </w:rPr>
        <w:t>5</w:t>
      </w:r>
      <w:r w:rsidR="00DE275A">
        <w:rPr>
          <w:rFonts w:cstheme="minorHAnsi"/>
          <w:sz w:val="23"/>
          <w:szCs w:val="23"/>
        </w:rPr>
        <w:t>305</w:t>
      </w:r>
      <w:r w:rsidRPr="006C363F">
        <w:rPr>
          <w:rFonts w:cstheme="minorHAnsi"/>
          <w:sz w:val="23"/>
          <w:szCs w:val="23"/>
        </w:rPr>
        <w:t xml:space="preserve"> punkt</w:t>
      </w:r>
      <w:r>
        <w:rPr>
          <w:rFonts w:cstheme="minorHAnsi"/>
          <w:sz w:val="23"/>
          <w:szCs w:val="23"/>
        </w:rPr>
        <w:t>ów</w:t>
      </w:r>
      <w:r w:rsidRPr="006C363F">
        <w:rPr>
          <w:rFonts w:cstheme="minorHAnsi"/>
          <w:sz w:val="23"/>
          <w:szCs w:val="23"/>
        </w:rPr>
        <w:t xml:space="preserve">). </w:t>
      </w:r>
      <w:r w:rsidR="00BA1EDA">
        <w:rPr>
          <w:rFonts w:cstheme="minorHAnsi"/>
          <w:sz w:val="23"/>
          <w:szCs w:val="23"/>
        </w:rPr>
        <w:t>30</w:t>
      </w:r>
      <w:r w:rsidRPr="006C363F">
        <w:rPr>
          <w:rFonts w:cstheme="minorHAnsi"/>
          <w:sz w:val="23"/>
          <w:szCs w:val="23"/>
        </w:rPr>
        <w:t xml:space="preserve">% z nich stanowiły szybkie stacje ładowania prądem stałym (DC), a </w:t>
      </w:r>
      <w:r>
        <w:rPr>
          <w:rFonts w:cstheme="minorHAnsi"/>
          <w:sz w:val="23"/>
          <w:szCs w:val="23"/>
        </w:rPr>
        <w:t>7</w:t>
      </w:r>
      <w:r w:rsidR="00BA1EDA">
        <w:rPr>
          <w:rFonts w:cstheme="minorHAnsi"/>
          <w:sz w:val="23"/>
          <w:szCs w:val="23"/>
        </w:rPr>
        <w:t>0</w:t>
      </w:r>
      <w:r w:rsidRPr="006C363F">
        <w:rPr>
          <w:rFonts w:cstheme="minorHAnsi"/>
          <w:sz w:val="23"/>
          <w:szCs w:val="23"/>
        </w:rPr>
        <w:t xml:space="preserve">% </w:t>
      </w:r>
      <w:r>
        <w:rPr>
          <w:rFonts w:cstheme="minorHAnsi"/>
          <w:sz w:val="23"/>
          <w:szCs w:val="23"/>
        </w:rPr>
        <w:t>–</w:t>
      </w:r>
      <w:r w:rsidRPr="006C363F">
        <w:rPr>
          <w:rFonts w:cstheme="minorHAnsi"/>
          <w:sz w:val="23"/>
          <w:szCs w:val="23"/>
        </w:rPr>
        <w:t xml:space="preserve"> wolne ładowarki prądu przemiennego (AC) o mocy mniejszej lub równej 22 </w:t>
      </w:r>
      <w:proofErr w:type="spellStart"/>
      <w:r w:rsidRPr="006C363F">
        <w:rPr>
          <w:rFonts w:cstheme="minorHAnsi"/>
          <w:sz w:val="23"/>
          <w:szCs w:val="23"/>
        </w:rPr>
        <w:t>kW.</w:t>
      </w:r>
      <w:proofErr w:type="spellEnd"/>
      <w:r w:rsidRPr="006C363F">
        <w:rPr>
          <w:rFonts w:cstheme="minorHAnsi"/>
          <w:sz w:val="23"/>
          <w:szCs w:val="23"/>
        </w:rPr>
        <w:t xml:space="preserve"> W </w:t>
      </w:r>
      <w:r w:rsidR="00DE275A">
        <w:rPr>
          <w:rFonts w:cstheme="minorHAnsi"/>
          <w:sz w:val="23"/>
          <w:szCs w:val="23"/>
        </w:rPr>
        <w:t>marcu</w:t>
      </w:r>
      <w:r w:rsidRPr="006C363F">
        <w:rPr>
          <w:rFonts w:ascii="Calibri" w:eastAsia="Calibri" w:hAnsi="Calibri" w:cs="Calibri"/>
          <w:sz w:val="23"/>
          <w:szCs w:val="23"/>
        </w:rPr>
        <w:t xml:space="preserve"> uruchomiono </w:t>
      </w:r>
      <w:r w:rsidR="00DE275A">
        <w:rPr>
          <w:rFonts w:ascii="Calibri" w:eastAsia="Calibri" w:hAnsi="Calibri" w:cs="Calibri"/>
          <w:sz w:val="23"/>
          <w:szCs w:val="23"/>
        </w:rPr>
        <w:t>19</w:t>
      </w:r>
      <w:r w:rsidRPr="006C363F">
        <w:rPr>
          <w:rFonts w:ascii="Calibri" w:eastAsia="Calibri" w:hAnsi="Calibri" w:cs="Calibri"/>
          <w:sz w:val="23"/>
          <w:szCs w:val="23"/>
        </w:rPr>
        <w:t xml:space="preserve"> now</w:t>
      </w:r>
      <w:r>
        <w:rPr>
          <w:rFonts w:ascii="Calibri" w:eastAsia="Calibri" w:hAnsi="Calibri" w:cs="Calibri"/>
          <w:sz w:val="23"/>
          <w:szCs w:val="23"/>
        </w:rPr>
        <w:t>ych</w:t>
      </w:r>
      <w:r w:rsidRPr="006C363F">
        <w:rPr>
          <w:rFonts w:ascii="Calibri" w:eastAsia="Calibri" w:hAnsi="Calibri" w:cs="Calibri"/>
          <w:sz w:val="23"/>
          <w:szCs w:val="23"/>
        </w:rPr>
        <w:t>, ogólnodostępn</w:t>
      </w:r>
      <w:r>
        <w:rPr>
          <w:rFonts w:ascii="Calibri" w:eastAsia="Calibri" w:hAnsi="Calibri" w:cs="Calibri"/>
          <w:sz w:val="23"/>
          <w:szCs w:val="23"/>
        </w:rPr>
        <w:t>ych</w:t>
      </w:r>
      <w:r w:rsidRPr="006C363F">
        <w:rPr>
          <w:rFonts w:ascii="Calibri" w:eastAsia="Calibri" w:hAnsi="Calibri" w:cs="Calibri"/>
          <w:sz w:val="23"/>
          <w:szCs w:val="23"/>
        </w:rPr>
        <w:t xml:space="preserve"> stacj</w:t>
      </w:r>
      <w:r>
        <w:rPr>
          <w:rFonts w:ascii="Calibri" w:eastAsia="Calibri" w:hAnsi="Calibri" w:cs="Calibri"/>
          <w:sz w:val="23"/>
          <w:szCs w:val="23"/>
        </w:rPr>
        <w:t>i</w:t>
      </w:r>
      <w:r w:rsidRPr="006C363F">
        <w:rPr>
          <w:rFonts w:ascii="Calibri" w:eastAsia="Calibri" w:hAnsi="Calibri" w:cs="Calibri"/>
          <w:sz w:val="23"/>
          <w:szCs w:val="23"/>
        </w:rPr>
        <w:t xml:space="preserve"> ładowania (</w:t>
      </w:r>
      <w:r w:rsidR="00DE275A">
        <w:rPr>
          <w:rFonts w:ascii="Calibri" w:eastAsia="Calibri" w:hAnsi="Calibri" w:cs="Calibri"/>
          <w:sz w:val="23"/>
          <w:szCs w:val="23"/>
        </w:rPr>
        <w:t xml:space="preserve">39 </w:t>
      </w:r>
      <w:r w:rsidRPr="006C363F">
        <w:rPr>
          <w:rFonts w:ascii="Calibri" w:eastAsia="Calibri" w:hAnsi="Calibri" w:cs="Calibri"/>
          <w:sz w:val="23"/>
          <w:szCs w:val="23"/>
        </w:rPr>
        <w:t>punkt</w:t>
      </w:r>
      <w:r w:rsidR="00BA1EDA">
        <w:rPr>
          <w:rFonts w:ascii="Calibri" w:eastAsia="Calibri" w:hAnsi="Calibri" w:cs="Calibri"/>
          <w:sz w:val="23"/>
          <w:szCs w:val="23"/>
        </w:rPr>
        <w:t>ów</w:t>
      </w:r>
      <w:r w:rsidRPr="006C363F">
        <w:rPr>
          <w:rFonts w:ascii="Calibri" w:eastAsia="Calibri" w:hAnsi="Calibri" w:cs="Calibri"/>
          <w:sz w:val="23"/>
          <w:szCs w:val="23"/>
        </w:rPr>
        <w:t>).</w:t>
      </w:r>
      <w:r w:rsidRPr="00EF1314">
        <w:rPr>
          <w:rFonts w:ascii="Calibri" w:eastAsia="Calibri" w:hAnsi="Calibri" w:cs="Calibri"/>
          <w:sz w:val="23"/>
          <w:szCs w:val="23"/>
        </w:rPr>
        <w:t xml:space="preserve"> </w:t>
      </w:r>
    </w:p>
    <w:p w14:paraId="3A125AF8" w14:textId="77777777" w:rsidR="00F30351" w:rsidRDefault="00F30351" w:rsidP="00F30351">
      <w:pPr>
        <w:jc w:val="both"/>
        <w:rPr>
          <w:rFonts w:ascii="Calibri" w:hAnsi="Calibri" w:cs="Calibri"/>
          <w:i/>
          <w:iCs/>
          <w:color w:val="212529"/>
          <w:shd w:val="clear" w:color="auto" w:fill="FFFFFF"/>
        </w:rPr>
      </w:pPr>
    </w:p>
    <w:p w14:paraId="323FDD20" w14:textId="425ED977" w:rsidR="00DE275A" w:rsidRPr="0016142D" w:rsidRDefault="0034471B" w:rsidP="00E72484">
      <w:pPr>
        <w:pStyle w:val="Bezodstpw"/>
        <w:jc w:val="both"/>
        <w:rPr>
          <w:rFonts w:cstheme="minorHAnsi"/>
        </w:rPr>
      </w:pPr>
      <w:r w:rsidRPr="00E72484">
        <w:rPr>
          <w:i/>
          <w:iCs/>
        </w:rPr>
        <w:t xml:space="preserve">- </w:t>
      </w:r>
      <w:r w:rsidR="00CB3581" w:rsidRPr="00E72484">
        <w:rPr>
          <w:i/>
          <w:iCs/>
        </w:rPr>
        <w:t xml:space="preserve"> </w:t>
      </w:r>
      <w:r w:rsidR="00E42195" w:rsidRPr="00E72484">
        <w:rPr>
          <w:i/>
          <w:iCs/>
        </w:rPr>
        <w:t xml:space="preserve">Sieć infrastruktury w Polsce wciąż koncentruje się przede wszystkim tam, gdzie popyt na usługi ładowania  jest największy, czyli w miastach powyżej 100 tys. mieszkańców. W I kwartale tego roku zdecydowanie najwyższy przyrost nowo instalowanych stacji odnotowaliśmy w Warszawie (o 31). Wśród 15 miast z najlepiej rozbudowaną siecią </w:t>
      </w:r>
      <w:r w:rsidR="003111B0" w:rsidRPr="00E72484">
        <w:rPr>
          <w:i/>
          <w:iCs/>
        </w:rPr>
        <w:t>ładowarek k</w:t>
      </w:r>
      <w:r w:rsidR="00E42195" w:rsidRPr="00E72484">
        <w:rPr>
          <w:i/>
          <w:iCs/>
        </w:rPr>
        <w:t>olejne miejsca w tym rankingu zajęły Kraków oraz Łódź.</w:t>
      </w:r>
      <w:r w:rsidR="003111B0" w:rsidRPr="00E72484">
        <w:rPr>
          <w:i/>
          <w:iCs/>
        </w:rPr>
        <w:t xml:space="preserve"> Jednym z większych wyzwań w obszarze infrastrukturalnym</w:t>
      </w:r>
      <w:r w:rsidR="00A92496" w:rsidRPr="00E72484">
        <w:rPr>
          <w:i/>
          <w:iCs/>
        </w:rPr>
        <w:t>,</w:t>
      </w:r>
      <w:r w:rsidR="003111B0" w:rsidRPr="00E72484">
        <w:rPr>
          <w:i/>
          <w:iCs/>
        </w:rPr>
        <w:t xml:space="preserve"> w kontekście zaakceptowanego w marcu przez instytucje europejskie rozporządzenia AFIR</w:t>
      </w:r>
      <w:r w:rsidR="00A92496" w:rsidRPr="00E72484">
        <w:rPr>
          <w:i/>
          <w:iCs/>
        </w:rPr>
        <w:t>,</w:t>
      </w:r>
      <w:r w:rsidR="003111B0" w:rsidRPr="00E72484">
        <w:rPr>
          <w:i/>
          <w:iCs/>
        </w:rPr>
        <w:t xml:space="preserve"> będzie rozpoczęcie budowy punktów ładowania przeznaczonych dla samochodów ciężarowych. Obecnie ani jedna, ogólnodostępna stacja w Polsce nie jest przystosowana do obsługi takich pojazdów</w:t>
      </w:r>
      <w:r w:rsidR="003111B0">
        <w:t xml:space="preserve"> </w:t>
      </w:r>
      <w:r w:rsidR="00295A0E">
        <w:t>–</w:t>
      </w:r>
      <w:r w:rsidR="00DE275A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mówi </w:t>
      </w:r>
      <w:r w:rsidR="00DE275A">
        <w:rPr>
          <w:rFonts w:ascii="Calibri" w:hAnsi="Calibri" w:cs="Calibri"/>
          <w:b/>
          <w:bCs/>
          <w:noProof/>
        </w:rPr>
        <w:t>Maciej Mazur</w:t>
      </w:r>
      <w:r w:rsidR="00DE275A" w:rsidRPr="00A848A0">
        <w:rPr>
          <w:rFonts w:ascii="Calibri" w:hAnsi="Calibri" w:cs="Calibri"/>
          <w:noProof/>
        </w:rPr>
        <w:t xml:space="preserve">, </w:t>
      </w:r>
      <w:r w:rsidR="00DE275A">
        <w:rPr>
          <w:rFonts w:ascii="Calibri" w:hAnsi="Calibri" w:cs="Calibri"/>
          <w:noProof/>
        </w:rPr>
        <w:t>Dyrektor Zarządzający PSPA</w:t>
      </w:r>
      <w:r w:rsidR="00DE275A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.    </w:t>
      </w:r>
    </w:p>
    <w:p w14:paraId="767E8FE0" w14:textId="5712F176" w:rsidR="003C13EF" w:rsidRPr="0016142D" w:rsidRDefault="003C13EF" w:rsidP="00810C27">
      <w:pPr>
        <w:jc w:val="both"/>
        <w:rPr>
          <w:rFonts w:cstheme="minorHAnsi"/>
          <w:i/>
        </w:rPr>
      </w:pPr>
    </w:p>
    <w:p w14:paraId="573DA2FA" w14:textId="7393AA3A" w:rsidR="006727A0" w:rsidRPr="00CC4C5D" w:rsidRDefault="00E72484" w:rsidP="006727A0">
      <w:pPr>
        <w:pStyle w:val="Bezodstpw"/>
        <w:jc w:val="both"/>
        <w:rPr>
          <w:i/>
          <w:iCs/>
        </w:rPr>
      </w:pPr>
      <w:r>
        <w:rPr>
          <w:i/>
          <w:iCs/>
        </w:rPr>
        <w:t xml:space="preserve">- </w:t>
      </w:r>
      <w:r w:rsidR="006727A0" w:rsidRPr="00CC4C5D">
        <w:rPr>
          <w:i/>
          <w:iCs/>
        </w:rPr>
        <w:t xml:space="preserve">Program „Mój Elektryk” został oceniony bardzo dobrze przez zdecydowaną większość osób i firm zainteresowanych rozwojem zeroemisyjności. Z całą pewnością dofinasowanie kupna samochodów osobowych, samochodów dostawczych oraz budowy infrastruktury kreuje popyt na napędy zeroemisyjne. Co jest szczególnie warte podkreślenia, z programu mogą korzystać zarówno osoby indywidualne jak i firmy. Wydaje się jednak, że nadszedł czas, by wyciągnąć wnioski z zebranych doświadczeń i lekko go zmodyfikować. Jedną z kluczowych zmian powinno być wdrożenie w Polsce pilotażowego programu dopłat do ciężkich samochodów ciężarowych. Warto również podnieść limit ceny pojazdu, który może zostać objęty dotacją oraz objąć dopłatami motocykle elektryczne kupowane przez osoby fizyczne </w:t>
      </w:r>
      <w:r w:rsidR="006727A0" w:rsidRPr="00CC4C5D">
        <w:rPr>
          <w:rFonts w:ascii="Calibri" w:hAnsi="Calibri" w:cs="Calibri"/>
          <w:i/>
          <w:iCs/>
          <w:color w:val="212529"/>
          <w:shd w:val="clear" w:color="auto" w:fill="FFFFFF"/>
        </w:rPr>
        <w:t xml:space="preserve">- </w:t>
      </w:r>
      <w:r w:rsidR="006727A0" w:rsidRPr="006727A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mówi</w:t>
      </w:r>
      <w:r w:rsidR="006727A0" w:rsidRPr="006727A0">
        <w:rPr>
          <w:rFonts w:ascii="Calibri" w:hAnsi="Calibri" w:cs="Calibri"/>
        </w:rPr>
        <w:t xml:space="preserve"> </w:t>
      </w:r>
      <w:r w:rsidR="006727A0" w:rsidRPr="006727A0">
        <w:rPr>
          <w:rFonts w:ascii="Calibri" w:hAnsi="Calibri" w:cs="Calibri"/>
          <w:b/>
          <w:bCs/>
          <w:color w:val="000000"/>
          <w:shd w:val="clear" w:color="auto" w:fill="FFFFFF"/>
        </w:rPr>
        <w:t>Jakub Faryś</w:t>
      </w:r>
      <w:r w:rsidR="006727A0" w:rsidRPr="006727A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, Prezes PZPM</w:t>
      </w:r>
      <w:r w:rsidR="006727A0" w:rsidRPr="00CC4C5D">
        <w:rPr>
          <w:rFonts w:ascii="Calibri" w:hAnsi="Calibri" w:cs="Calibri"/>
          <w:i/>
          <w:iCs/>
        </w:rPr>
        <w:t>.</w:t>
      </w:r>
    </w:p>
    <w:p w14:paraId="2650FD92" w14:textId="77777777" w:rsidR="0014371D" w:rsidRPr="00EF1314" w:rsidRDefault="0014371D" w:rsidP="005A1603">
      <w:pPr>
        <w:pStyle w:val="Bezodstpw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47969342" w14:textId="1D26AC6C" w:rsidR="00CB2053" w:rsidRPr="00EF1314" w:rsidRDefault="00CB2053" w:rsidP="00CB2053">
      <w:pPr>
        <w:jc w:val="both"/>
        <w:outlineLvl w:val="0"/>
        <w:rPr>
          <w:rFonts w:cstheme="minorHAnsi"/>
          <w:b/>
          <w:color w:val="000000" w:themeColor="text1"/>
          <w:sz w:val="18"/>
          <w:szCs w:val="18"/>
        </w:rPr>
      </w:pPr>
      <w:r w:rsidRPr="00EF1314">
        <w:rPr>
          <w:rFonts w:cstheme="minorHAnsi"/>
          <w:b/>
          <w:color w:val="000000" w:themeColor="text1"/>
          <w:sz w:val="18"/>
          <w:szCs w:val="18"/>
        </w:rPr>
        <w:t>Kontakt</w:t>
      </w:r>
    </w:p>
    <w:p w14:paraId="769C2869" w14:textId="77777777" w:rsidR="00CB2053" w:rsidRPr="00EF1314" w:rsidRDefault="00CB2053" w:rsidP="00CB205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F1314">
        <w:rPr>
          <w:rFonts w:asciiTheme="minorHAnsi" w:hAnsiTheme="minorHAnsi" w:cstheme="minorHAnsi"/>
          <w:sz w:val="18"/>
          <w:szCs w:val="18"/>
        </w:rPr>
        <w:t xml:space="preserve">Maciej Mazur, e-mail: </w:t>
      </w:r>
      <w:hyperlink r:id="rId8" w:history="1">
        <w:r w:rsidRPr="00EF1314">
          <w:rPr>
            <w:rStyle w:val="Hipercze"/>
            <w:rFonts w:asciiTheme="minorHAnsi" w:hAnsiTheme="minorHAnsi" w:cstheme="minorHAnsi"/>
            <w:sz w:val="18"/>
            <w:szCs w:val="18"/>
          </w:rPr>
          <w:t>maciej.mazur@pspa.com.pl</w:t>
        </w:r>
      </w:hyperlink>
      <w:r w:rsidRPr="00EF1314">
        <w:rPr>
          <w:rFonts w:asciiTheme="minorHAnsi" w:hAnsiTheme="minorHAnsi" w:cstheme="minorHAnsi"/>
          <w:sz w:val="18"/>
          <w:szCs w:val="18"/>
        </w:rPr>
        <w:t>, tel.: 608 633 767 lub 507 686 158</w:t>
      </w:r>
    </w:p>
    <w:p w14:paraId="5FC73163" w14:textId="77777777" w:rsidR="00CB2053" w:rsidRPr="00EF1314" w:rsidRDefault="00CB2053" w:rsidP="00CB205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F1314">
        <w:rPr>
          <w:rFonts w:asciiTheme="minorHAnsi" w:hAnsiTheme="minorHAnsi" w:cstheme="minorHAnsi"/>
          <w:sz w:val="18"/>
          <w:szCs w:val="18"/>
        </w:rPr>
        <w:t xml:space="preserve">Łukasz Witkowski, e-mail: </w:t>
      </w:r>
      <w:hyperlink r:id="rId9" w:history="1">
        <w:r w:rsidRPr="00EF1314">
          <w:rPr>
            <w:rStyle w:val="Hipercze"/>
            <w:rFonts w:asciiTheme="minorHAnsi" w:hAnsiTheme="minorHAnsi" w:cstheme="minorHAnsi"/>
            <w:sz w:val="18"/>
            <w:szCs w:val="18"/>
          </w:rPr>
          <w:t>lukasz.witkowski@pspa.com.pl</w:t>
        </w:r>
      </w:hyperlink>
      <w:r w:rsidRPr="00EF1314">
        <w:rPr>
          <w:rFonts w:asciiTheme="minorHAnsi" w:hAnsiTheme="minorHAnsi" w:cstheme="minorHAnsi"/>
          <w:sz w:val="18"/>
          <w:szCs w:val="18"/>
        </w:rPr>
        <w:t>, tel.: 508 004 895 lub 507 686 158</w:t>
      </w:r>
    </w:p>
    <w:p w14:paraId="77BE9CDF" w14:textId="4C65929F" w:rsidR="00CB2053" w:rsidRPr="00912727" w:rsidRDefault="00CB2053" w:rsidP="00CB205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912727">
        <w:rPr>
          <w:rFonts w:asciiTheme="minorHAnsi" w:hAnsiTheme="minorHAnsi" w:cstheme="minorHAnsi"/>
          <w:sz w:val="18"/>
          <w:szCs w:val="18"/>
          <w:lang w:val="en-GB"/>
        </w:rPr>
        <w:t xml:space="preserve">Jakub </w:t>
      </w:r>
      <w:proofErr w:type="spellStart"/>
      <w:r w:rsidRPr="00912727">
        <w:rPr>
          <w:rFonts w:asciiTheme="minorHAnsi" w:hAnsiTheme="minorHAnsi" w:cstheme="minorHAnsi"/>
          <w:sz w:val="18"/>
          <w:szCs w:val="18"/>
          <w:lang w:val="en-GB"/>
        </w:rPr>
        <w:t>Faryś</w:t>
      </w:r>
      <w:proofErr w:type="spellEnd"/>
      <w:r w:rsidRPr="00912727">
        <w:rPr>
          <w:rFonts w:asciiTheme="minorHAnsi" w:hAnsiTheme="minorHAnsi" w:cstheme="minorHAnsi"/>
          <w:sz w:val="18"/>
          <w:szCs w:val="18"/>
          <w:lang w:val="en-GB"/>
        </w:rPr>
        <w:t xml:space="preserve">, e-mail: </w:t>
      </w:r>
      <w:hyperlink r:id="rId10" w:history="1">
        <w:r w:rsidRPr="00603F1C">
          <w:rPr>
            <w:rStyle w:val="Hipercze"/>
            <w:rFonts w:asciiTheme="minorHAnsi" w:hAnsiTheme="minorHAnsi" w:cstheme="minorHAnsi"/>
            <w:sz w:val="18"/>
            <w:szCs w:val="18"/>
            <w:lang w:val="en-GB"/>
          </w:rPr>
          <w:t>jakub.farys@pzpm.org.pl</w:t>
        </w:r>
      </w:hyperlink>
      <w:r w:rsidRPr="00912727">
        <w:rPr>
          <w:rFonts w:asciiTheme="minorHAnsi" w:hAnsiTheme="minorHAnsi" w:cstheme="minorHAnsi"/>
          <w:sz w:val="18"/>
          <w:szCs w:val="18"/>
          <w:lang w:val="en-GB"/>
        </w:rPr>
        <w:t xml:space="preserve">, tel.: (22) 322 71 98 </w:t>
      </w:r>
      <w:proofErr w:type="spellStart"/>
      <w:r w:rsidRPr="00912727">
        <w:rPr>
          <w:rFonts w:asciiTheme="minorHAnsi" w:hAnsiTheme="minorHAnsi" w:cstheme="minorHAnsi"/>
          <w:sz w:val="18"/>
          <w:szCs w:val="18"/>
          <w:lang w:val="en-GB"/>
        </w:rPr>
        <w:t>lub</w:t>
      </w:r>
      <w:proofErr w:type="spellEnd"/>
      <w:r w:rsidRPr="00912727">
        <w:rPr>
          <w:rFonts w:asciiTheme="minorHAnsi" w:hAnsiTheme="minorHAnsi" w:cstheme="minorHAnsi"/>
          <w:sz w:val="18"/>
          <w:szCs w:val="18"/>
          <w:lang w:val="en-GB"/>
        </w:rPr>
        <w:t xml:space="preserve"> 602 475 701</w:t>
      </w:r>
    </w:p>
    <w:p w14:paraId="66950527" w14:textId="48988F3D" w:rsidR="00CB2053" w:rsidRPr="00912727" w:rsidRDefault="00CB2053" w:rsidP="00CB205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912727">
        <w:rPr>
          <w:rFonts w:asciiTheme="minorHAnsi" w:hAnsiTheme="minorHAnsi" w:cstheme="minorHAnsi"/>
          <w:sz w:val="18"/>
          <w:szCs w:val="18"/>
          <w:lang w:val="en-GB"/>
        </w:rPr>
        <w:t xml:space="preserve">Anna </w:t>
      </w:r>
      <w:proofErr w:type="spellStart"/>
      <w:r w:rsidRPr="00912727">
        <w:rPr>
          <w:rFonts w:asciiTheme="minorHAnsi" w:hAnsiTheme="minorHAnsi" w:cstheme="minorHAnsi"/>
          <w:sz w:val="18"/>
          <w:szCs w:val="18"/>
          <w:lang w:val="en-GB"/>
        </w:rPr>
        <w:t>Materzok</w:t>
      </w:r>
      <w:proofErr w:type="spellEnd"/>
      <w:r w:rsidRPr="00912727">
        <w:rPr>
          <w:rFonts w:asciiTheme="minorHAnsi" w:hAnsiTheme="minorHAnsi" w:cstheme="minorHAnsi"/>
          <w:sz w:val="18"/>
          <w:szCs w:val="18"/>
          <w:lang w:val="en-GB"/>
        </w:rPr>
        <w:t xml:space="preserve">, e-mail: </w:t>
      </w:r>
      <w:hyperlink r:id="rId11" w:history="1">
        <w:r w:rsidR="009E0A2E" w:rsidRPr="00912727">
          <w:rPr>
            <w:rStyle w:val="Hipercze"/>
            <w:rFonts w:asciiTheme="minorHAnsi" w:hAnsiTheme="minorHAnsi" w:cstheme="minorHAnsi"/>
            <w:sz w:val="18"/>
            <w:szCs w:val="18"/>
            <w:lang w:val="en-GB"/>
          </w:rPr>
          <w:t>anna.materzok@pzpm.org.pl</w:t>
        </w:r>
      </w:hyperlink>
      <w:r w:rsidRPr="00912727">
        <w:rPr>
          <w:rFonts w:asciiTheme="minorHAnsi" w:hAnsiTheme="minorHAnsi" w:cstheme="minorHAnsi"/>
          <w:sz w:val="18"/>
          <w:szCs w:val="18"/>
          <w:lang w:val="en-GB"/>
        </w:rPr>
        <w:t xml:space="preserve">, tel.: (22) 322 71 98 </w:t>
      </w:r>
      <w:proofErr w:type="spellStart"/>
      <w:r w:rsidRPr="00912727">
        <w:rPr>
          <w:rFonts w:asciiTheme="minorHAnsi" w:hAnsiTheme="minorHAnsi" w:cstheme="minorHAnsi"/>
          <w:sz w:val="18"/>
          <w:szCs w:val="18"/>
          <w:lang w:val="en-GB"/>
        </w:rPr>
        <w:t>lub</w:t>
      </w:r>
      <w:proofErr w:type="spellEnd"/>
      <w:r w:rsidRPr="00912727">
        <w:rPr>
          <w:rFonts w:asciiTheme="minorHAnsi" w:hAnsiTheme="minorHAnsi" w:cstheme="minorHAnsi"/>
          <w:sz w:val="18"/>
          <w:szCs w:val="18"/>
          <w:lang w:val="en-GB"/>
        </w:rPr>
        <w:t xml:space="preserve"> 608 666 124</w:t>
      </w:r>
    </w:p>
    <w:p w14:paraId="7DF3A9F7" w14:textId="77777777" w:rsidR="00CB2053" w:rsidRPr="00912727" w:rsidRDefault="00CB2053" w:rsidP="00CB2053">
      <w:pPr>
        <w:jc w:val="both"/>
        <w:rPr>
          <w:rFonts w:cstheme="minorHAnsi"/>
          <w:b/>
          <w:sz w:val="16"/>
          <w:szCs w:val="16"/>
          <w:lang w:val="en-GB"/>
        </w:rPr>
      </w:pPr>
    </w:p>
    <w:p w14:paraId="07CC7227" w14:textId="77777777" w:rsidR="00CB2053" w:rsidRPr="00912727" w:rsidRDefault="00CB2053" w:rsidP="00CB2053">
      <w:pPr>
        <w:jc w:val="both"/>
        <w:rPr>
          <w:rFonts w:cstheme="minorHAnsi"/>
          <w:b/>
          <w:sz w:val="14"/>
          <w:szCs w:val="16"/>
          <w:lang w:val="en-GB"/>
        </w:rPr>
      </w:pPr>
    </w:p>
    <w:p w14:paraId="4943FABD" w14:textId="77777777" w:rsidR="00CB2053" w:rsidRPr="00EF1314" w:rsidRDefault="00CB2053" w:rsidP="00CB2053">
      <w:pPr>
        <w:jc w:val="both"/>
        <w:rPr>
          <w:rFonts w:cstheme="minorHAnsi"/>
          <w:b/>
          <w:sz w:val="14"/>
          <w:szCs w:val="16"/>
        </w:rPr>
      </w:pPr>
      <w:r w:rsidRPr="00EF1314">
        <w:rPr>
          <w:rFonts w:cstheme="minorHAnsi"/>
          <w:b/>
          <w:sz w:val="14"/>
          <w:szCs w:val="16"/>
        </w:rPr>
        <w:t xml:space="preserve">O PZPM </w:t>
      </w:r>
    </w:p>
    <w:p w14:paraId="4FF703D2" w14:textId="77777777" w:rsidR="00CB2053" w:rsidRPr="00EF1314" w:rsidRDefault="00CB2053" w:rsidP="00CB2053">
      <w:pPr>
        <w:jc w:val="both"/>
        <w:rPr>
          <w:rFonts w:cstheme="minorHAnsi"/>
          <w:sz w:val="14"/>
          <w:szCs w:val="16"/>
        </w:rPr>
      </w:pPr>
      <w:r w:rsidRPr="00EF1314">
        <w:rPr>
          <w:rFonts w:cstheme="minorHAnsi"/>
          <w:sz w:val="14"/>
          <w:szCs w:val="16"/>
        </w:rPr>
        <w:t>Polski Związek Przemysłu Motoryzacyjnego (PZPM) jest największą polską organizacją pracodawców branży motoryzacyjnej, zrzeszającą obecnie 50 firm: producentów i przedstawicieli producentów pojazdów samochodowych, motocykli, skuterów oraz producentów nadwozi w Polsce. Jest członkiem Europejskiego Stowarzyszenia Producentów Pojazdów ACEA, Stowarzyszenia Europejskich Producentów Motocykli ACEM oraz Europejskiego Stowarzyszenia Producentów Nadwozi, Przyczep i Naczep - CLCCR. Reprezentuje interesy firm członkowskich w kontaktach z organami administracji w Polsce i Europie, mediami, związkami zawodowymi, innymi organizacjami branżowymi oraz całym społeczeństwem.</w:t>
      </w:r>
    </w:p>
    <w:p w14:paraId="525A5CFD" w14:textId="77777777" w:rsidR="00CB2053" w:rsidRPr="00EF1314" w:rsidRDefault="00CB2053" w:rsidP="00CB2053">
      <w:pPr>
        <w:jc w:val="both"/>
        <w:rPr>
          <w:rFonts w:cstheme="minorHAnsi"/>
          <w:b/>
          <w:sz w:val="14"/>
          <w:szCs w:val="16"/>
        </w:rPr>
      </w:pPr>
    </w:p>
    <w:p w14:paraId="6FAE3D9C" w14:textId="77777777" w:rsidR="00CB2053" w:rsidRPr="00EF1314" w:rsidRDefault="00CB2053" w:rsidP="00CB2053">
      <w:pPr>
        <w:jc w:val="both"/>
        <w:rPr>
          <w:rFonts w:cstheme="minorHAnsi"/>
          <w:sz w:val="14"/>
          <w:szCs w:val="16"/>
        </w:rPr>
      </w:pPr>
      <w:r w:rsidRPr="00EF1314">
        <w:rPr>
          <w:rFonts w:cstheme="minorHAnsi"/>
          <w:b/>
          <w:sz w:val="14"/>
          <w:szCs w:val="16"/>
        </w:rPr>
        <w:t>O PSPA</w:t>
      </w:r>
    </w:p>
    <w:p w14:paraId="0A7E7280" w14:textId="69377058" w:rsidR="00CB2053" w:rsidRPr="00EF1314" w:rsidRDefault="00CB2053" w:rsidP="00CB2053">
      <w:pPr>
        <w:jc w:val="both"/>
        <w:rPr>
          <w:rFonts w:cstheme="minorHAnsi"/>
          <w:sz w:val="14"/>
          <w:szCs w:val="16"/>
        </w:rPr>
      </w:pPr>
      <w:r w:rsidRPr="00EF1314">
        <w:rPr>
          <w:rFonts w:cstheme="minorHAnsi"/>
          <w:sz w:val="14"/>
          <w:szCs w:val="16"/>
        </w:rPr>
        <w:t xml:space="preserve">Polskie Stowarzyszenie Paliw Alternatywnych (PSPA) to największa w Polsce organizacja branżowa, zajmującą się kreowaniem rynku elektromobilności i paliw alternatywnych. Organizacja zrzesza ponad </w:t>
      </w:r>
      <w:r w:rsidR="00695F0C">
        <w:rPr>
          <w:rFonts w:cstheme="minorHAnsi"/>
          <w:sz w:val="14"/>
          <w:szCs w:val="16"/>
        </w:rPr>
        <w:t>200</w:t>
      </w:r>
      <w:r w:rsidRPr="00EF1314">
        <w:rPr>
          <w:rFonts w:cstheme="minorHAnsi"/>
          <w:sz w:val="14"/>
          <w:szCs w:val="16"/>
        </w:rPr>
        <w:t xml:space="preserve"> przedsiębiorstw z całego łańcucha wartości w elektromobilności: producentów pojazdów i infrastruktury, operatorów usług ładowania, koncerny paliwowe i energetyczne, instytucje finansowe, firmy transportowe, dostawców nowoczesnych technologii oraz pozostałe podmioty i instytucje aktywne w obszarze zrównoważonego transportu. PSPA jest częścią The </w:t>
      </w:r>
      <w:proofErr w:type="spellStart"/>
      <w:r w:rsidRPr="00EF1314">
        <w:rPr>
          <w:rFonts w:cstheme="minorHAnsi"/>
          <w:sz w:val="14"/>
          <w:szCs w:val="16"/>
        </w:rPr>
        <w:t>EuropeanAssociation</w:t>
      </w:r>
      <w:proofErr w:type="spellEnd"/>
      <w:r w:rsidRPr="00EF1314">
        <w:rPr>
          <w:rFonts w:cstheme="minorHAnsi"/>
          <w:sz w:val="14"/>
          <w:szCs w:val="16"/>
        </w:rPr>
        <w:t xml:space="preserve"> for </w:t>
      </w:r>
      <w:proofErr w:type="spellStart"/>
      <w:r w:rsidRPr="00EF1314">
        <w:rPr>
          <w:rFonts w:cstheme="minorHAnsi"/>
          <w:sz w:val="14"/>
          <w:szCs w:val="16"/>
        </w:rPr>
        <w:t>Electromobility</w:t>
      </w:r>
      <w:proofErr w:type="spellEnd"/>
      <w:r w:rsidRPr="00EF1314">
        <w:rPr>
          <w:rFonts w:cstheme="minorHAnsi"/>
          <w:sz w:val="14"/>
          <w:szCs w:val="16"/>
        </w:rPr>
        <w:t xml:space="preserve"> (AVERE), największej organizacji zajmującej się rozwojem rynku elektromobilności w Europie.</w:t>
      </w:r>
    </w:p>
    <w:p w14:paraId="2FFB5079" w14:textId="77777777" w:rsidR="00CB2053" w:rsidRPr="00EF1314" w:rsidRDefault="00CB2053" w:rsidP="00CB2053">
      <w:pPr>
        <w:jc w:val="both"/>
        <w:rPr>
          <w:rFonts w:cstheme="minorHAnsi"/>
          <w:b/>
          <w:sz w:val="22"/>
        </w:rPr>
      </w:pPr>
    </w:p>
    <w:p w14:paraId="574AFFBB" w14:textId="77777777" w:rsidR="00CB2053" w:rsidRPr="00EF1314" w:rsidRDefault="00CB2053" w:rsidP="00CB2053">
      <w:pPr>
        <w:jc w:val="right"/>
        <w:rPr>
          <w:rFonts w:cstheme="minorHAnsi"/>
          <w:b/>
          <w:sz w:val="20"/>
        </w:rPr>
      </w:pPr>
      <w:r w:rsidRPr="00EF1314">
        <w:rPr>
          <w:rFonts w:cstheme="minorHAnsi"/>
          <w:b/>
          <w:sz w:val="20"/>
        </w:rPr>
        <w:t>W załączeniu znajduje się infografika – zachęcamy do publikacji</w:t>
      </w:r>
    </w:p>
    <w:p w14:paraId="7341979A" w14:textId="77777777" w:rsidR="00CB2053" w:rsidRPr="00EF1314" w:rsidRDefault="00000000" w:rsidP="00CB2053">
      <w:pPr>
        <w:jc w:val="right"/>
        <w:rPr>
          <w:rFonts w:cstheme="minorHAnsi"/>
          <w:b/>
          <w:sz w:val="22"/>
        </w:rPr>
      </w:pPr>
      <w:hyperlink r:id="rId12" w:history="1">
        <w:r w:rsidR="00CB2053" w:rsidRPr="00EF1314">
          <w:rPr>
            <w:rStyle w:val="Hipercze"/>
            <w:rFonts w:cstheme="minorHAnsi"/>
            <w:b/>
            <w:sz w:val="22"/>
          </w:rPr>
          <w:t>www.pzpm.org.pl</w:t>
        </w:r>
      </w:hyperlink>
      <w:r w:rsidR="00CB2053" w:rsidRPr="00EF1314">
        <w:rPr>
          <w:rFonts w:cstheme="minorHAnsi"/>
          <w:b/>
          <w:sz w:val="22"/>
        </w:rPr>
        <w:t xml:space="preserve"> | </w:t>
      </w:r>
      <w:hyperlink r:id="rId13" w:history="1">
        <w:r w:rsidR="00CB2053" w:rsidRPr="00EF1314">
          <w:rPr>
            <w:rStyle w:val="Hipercze"/>
            <w:rFonts w:cstheme="minorHAnsi"/>
            <w:b/>
            <w:sz w:val="22"/>
          </w:rPr>
          <w:t>www.pspa.com.pl</w:t>
        </w:r>
      </w:hyperlink>
    </w:p>
    <w:p w14:paraId="3661D3A6" w14:textId="77777777" w:rsidR="00CB2053" w:rsidRPr="00EF1314" w:rsidRDefault="00CB2053" w:rsidP="00CB2053">
      <w:pPr>
        <w:jc w:val="right"/>
        <w:rPr>
          <w:rFonts w:cstheme="minorHAnsi"/>
          <w:sz w:val="22"/>
        </w:rPr>
      </w:pPr>
    </w:p>
    <w:p w14:paraId="764AFB19" w14:textId="77777777" w:rsidR="0049607C" w:rsidRPr="00EF1314" w:rsidRDefault="0049607C" w:rsidP="00CB2053">
      <w:pPr>
        <w:jc w:val="right"/>
        <w:rPr>
          <w:rFonts w:cstheme="minorHAnsi"/>
          <w:sz w:val="22"/>
        </w:rPr>
      </w:pPr>
    </w:p>
    <w:p w14:paraId="358FE718" w14:textId="77777777" w:rsidR="0049607C" w:rsidRPr="00EF1314" w:rsidRDefault="0049607C" w:rsidP="00CB2053">
      <w:pPr>
        <w:jc w:val="right"/>
        <w:rPr>
          <w:rFonts w:cstheme="minorHAnsi"/>
          <w:sz w:val="22"/>
        </w:rPr>
      </w:pPr>
    </w:p>
    <w:p w14:paraId="6CA144AE" w14:textId="77777777" w:rsidR="0049607C" w:rsidRPr="00EF1314" w:rsidRDefault="0049607C" w:rsidP="00CB2053">
      <w:pPr>
        <w:jc w:val="right"/>
        <w:rPr>
          <w:rFonts w:cstheme="minorHAnsi"/>
          <w:sz w:val="22"/>
        </w:rPr>
      </w:pPr>
    </w:p>
    <w:p w14:paraId="1FE9FA66" w14:textId="77777777" w:rsidR="0049607C" w:rsidRPr="00EF1314" w:rsidRDefault="0049607C" w:rsidP="00CB2053">
      <w:pPr>
        <w:jc w:val="right"/>
        <w:rPr>
          <w:rFonts w:cstheme="minorHAnsi"/>
          <w:sz w:val="16"/>
        </w:rPr>
      </w:pPr>
    </w:p>
    <w:p w14:paraId="6E37EFCC" w14:textId="77777777" w:rsidR="0049607C" w:rsidRPr="00EF1314" w:rsidRDefault="0049607C" w:rsidP="00CB2053">
      <w:pPr>
        <w:jc w:val="right"/>
        <w:rPr>
          <w:rFonts w:cstheme="minorHAnsi"/>
          <w:sz w:val="16"/>
        </w:rPr>
      </w:pPr>
    </w:p>
    <w:p w14:paraId="72F74FA8" w14:textId="77777777" w:rsidR="0049607C" w:rsidRPr="00EF1314" w:rsidRDefault="0049607C" w:rsidP="00CB2053">
      <w:pPr>
        <w:jc w:val="right"/>
        <w:rPr>
          <w:rFonts w:cstheme="minorHAnsi"/>
          <w:sz w:val="16"/>
        </w:rPr>
      </w:pPr>
    </w:p>
    <w:p w14:paraId="62B61C72" w14:textId="77777777" w:rsidR="0049607C" w:rsidRPr="00EF1314" w:rsidRDefault="0049607C" w:rsidP="00CB2053">
      <w:pPr>
        <w:jc w:val="right"/>
        <w:rPr>
          <w:rFonts w:cstheme="minorHAnsi"/>
          <w:sz w:val="16"/>
        </w:rPr>
      </w:pPr>
    </w:p>
    <w:p w14:paraId="7F6E2CDC" w14:textId="77777777" w:rsidR="0049607C" w:rsidRPr="00EF1314" w:rsidRDefault="0049607C" w:rsidP="00CB2053">
      <w:pPr>
        <w:jc w:val="right"/>
        <w:rPr>
          <w:rFonts w:cstheme="minorHAnsi"/>
          <w:sz w:val="16"/>
        </w:rPr>
      </w:pPr>
    </w:p>
    <w:p w14:paraId="40BBDFE5" w14:textId="77777777" w:rsidR="0049607C" w:rsidRPr="00EF1314" w:rsidRDefault="0049607C" w:rsidP="00CB2053">
      <w:pPr>
        <w:jc w:val="right"/>
        <w:rPr>
          <w:rFonts w:cstheme="minorHAnsi"/>
          <w:sz w:val="16"/>
        </w:rPr>
      </w:pPr>
    </w:p>
    <w:p w14:paraId="7956629E" w14:textId="77777777" w:rsidR="0049607C" w:rsidRPr="00EF1314" w:rsidRDefault="0049607C" w:rsidP="00CB2053">
      <w:pPr>
        <w:jc w:val="right"/>
        <w:rPr>
          <w:rFonts w:cstheme="minorHAnsi"/>
          <w:sz w:val="16"/>
        </w:rPr>
      </w:pPr>
    </w:p>
    <w:p w14:paraId="01D4B390" w14:textId="29223222" w:rsidR="0049607C" w:rsidRPr="00EF1314" w:rsidRDefault="0049607C" w:rsidP="00CB2053">
      <w:pPr>
        <w:jc w:val="right"/>
        <w:rPr>
          <w:rFonts w:cstheme="minorHAnsi"/>
          <w:sz w:val="16"/>
        </w:rPr>
      </w:pPr>
      <w:r w:rsidRPr="00EF1314">
        <w:rPr>
          <w:rFonts w:cstheme="minorHAnsi"/>
          <w:sz w:val="16"/>
        </w:rPr>
        <w:t xml:space="preserve"> </w:t>
      </w:r>
    </w:p>
    <w:p w14:paraId="620165F0" w14:textId="77777777" w:rsidR="00CB2053" w:rsidRPr="00EF1314" w:rsidRDefault="00CB2053" w:rsidP="00CB2053">
      <w:pPr>
        <w:jc w:val="right"/>
        <w:rPr>
          <w:rFonts w:cstheme="minorHAnsi"/>
          <w:sz w:val="22"/>
        </w:rPr>
      </w:pPr>
    </w:p>
    <w:p w14:paraId="6AB091D6" w14:textId="77777777" w:rsidR="00B544D7" w:rsidRPr="00EF1314" w:rsidRDefault="00B544D7" w:rsidP="00575784">
      <w:pPr>
        <w:jc w:val="both"/>
        <w:outlineLvl w:val="0"/>
        <w:rPr>
          <w:rFonts w:cstheme="minorHAnsi"/>
          <w:sz w:val="22"/>
        </w:rPr>
      </w:pPr>
    </w:p>
    <w:p w14:paraId="12D79CEE" w14:textId="77777777" w:rsidR="008340D0" w:rsidRPr="00EF1314" w:rsidRDefault="008340D0" w:rsidP="00575784">
      <w:pPr>
        <w:jc w:val="both"/>
        <w:outlineLvl w:val="0"/>
        <w:rPr>
          <w:rFonts w:cstheme="minorHAnsi"/>
          <w:b/>
          <w:sz w:val="18"/>
          <w:szCs w:val="18"/>
        </w:rPr>
      </w:pPr>
    </w:p>
    <w:p w14:paraId="74AC164C" w14:textId="77777777" w:rsidR="005C4EF0" w:rsidRPr="00EF1314" w:rsidRDefault="005C4EF0" w:rsidP="00575784">
      <w:pPr>
        <w:jc w:val="both"/>
        <w:outlineLvl w:val="0"/>
        <w:rPr>
          <w:rFonts w:cstheme="minorHAnsi"/>
          <w:b/>
          <w:sz w:val="18"/>
          <w:szCs w:val="18"/>
        </w:rPr>
      </w:pPr>
    </w:p>
    <w:p w14:paraId="08E05886" w14:textId="77777777" w:rsidR="00614362" w:rsidRPr="00EF1314" w:rsidRDefault="00614362">
      <w:pPr>
        <w:jc w:val="right"/>
        <w:rPr>
          <w:rFonts w:cstheme="minorHAnsi"/>
          <w:sz w:val="22"/>
        </w:rPr>
      </w:pPr>
    </w:p>
    <w:sectPr w:rsidR="00614362" w:rsidRPr="00EF1314" w:rsidSect="00575784">
      <w:headerReference w:type="default" r:id="rId14"/>
      <w:footerReference w:type="default" r:id="rId15"/>
      <w:pgSz w:w="11900" w:h="16840"/>
      <w:pgMar w:top="1418" w:right="141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4372" w14:textId="77777777" w:rsidR="00A1162B" w:rsidRDefault="00A1162B" w:rsidP="002418AF">
      <w:r>
        <w:separator/>
      </w:r>
    </w:p>
  </w:endnote>
  <w:endnote w:type="continuationSeparator" w:id="0">
    <w:p w14:paraId="201F76C5" w14:textId="77777777" w:rsidR="00A1162B" w:rsidRDefault="00A1162B" w:rsidP="0024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for KPMG Light">
    <w:altName w:val="Universfor KPMG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985B" w14:textId="0B256246" w:rsidR="002418AF" w:rsidRDefault="00577A33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437DC84" wp14:editId="11A72B9D">
          <wp:simplePos x="0" y="0"/>
          <wp:positionH relativeFrom="column">
            <wp:posOffset>1062355</wp:posOffset>
          </wp:positionH>
          <wp:positionV relativeFrom="paragraph">
            <wp:posOffset>-5093</wp:posOffset>
          </wp:positionV>
          <wp:extent cx="939977" cy="379120"/>
          <wp:effectExtent l="0" t="0" r="0" b="0"/>
          <wp:wrapNone/>
          <wp:docPr id="8" name="Obraz 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977" cy="3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A33">
      <w:rPr>
        <w:noProof/>
      </w:rPr>
      <w:drawing>
        <wp:anchor distT="0" distB="0" distL="114300" distR="114300" simplePos="0" relativeHeight="251661312" behindDoc="0" locked="0" layoutInCell="1" allowOverlap="1" wp14:anchorId="0CCCDD74" wp14:editId="0ED97ADE">
          <wp:simplePos x="0" y="0"/>
          <wp:positionH relativeFrom="column">
            <wp:posOffset>635</wp:posOffset>
          </wp:positionH>
          <wp:positionV relativeFrom="paragraph">
            <wp:posOffset>76733</wp:posOffset>
          </wp:positionV>
          <wp:extent cx="901700" cy="1905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A33">
      <w:rPr>
        <w:noProof/>
      </w:rPr>
      <w:drawing>
        <wp:anchor distT="0" distB="0" distL="114300" distR="114300" simplePos="0" relativeHeight="251660288" behindDoc="0" locked="0" layoutInCell="1" allowOverlap="1" wp14:anchorId="18C56168" wp14:editId="4FC9FE84">
          <wp:simplePos x="0" y="0"/>
          <wp:positionH relativeFrom="column">
            <wp:posOffset>635</wp:posOffset>
          </wp:positionH>
          <wp:positionV relativeFrom="paragraph">
            <wp:posOffset>-95033</wp:posOffset>
          </wp:positionV>
          <wp:extent cx="5760720" cy="31750"/>
          <wp:effectExtent l="0" t="0" r="5080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6A50" w14:textId="77777777" w:rsidR="00A1162B" w:rsidRDefault="00A1162B" w:rsidP="002418AF">
      <w:r>
        <w:separator/>
      </w:r>
    </w:p>
  </w:footnote>
  <w:footnote w:type="continuationSeparator" w:id="0">
    <w:p w14:paraId="2380C2B2" w14:textId="77777777" w:rsidR="00A1162B" w:rsidRDefault="00A1162B" w:rsidP="0024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A056" w14:textId="4E6DAD28" w:rsidR="002418AF" w:rsidRDefault="002335C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3F5EB2" wp14:editId="6FB5C989">
          <wp:simplePos x="0" y="0"/>
          <wp:positionH relativeFrom="column">
            <wp:posOffset>4937502</wp:posOffset>
          </wp:positionH>
          <wp:positionV relativeFrom="paragraph">
            <wp:posOffset>35827</wp:posOffset>
          </wp:positionV>
          <wp:extent cx="760915" cy="306932"/>
          <wp:effectExtent l="0" t="0" r="0" b="0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35CF">
      <w:rPr>
        <w:noProof/>
      </w:rPr>
      <w:drawing>
        <wp:anchor distT="0" distB="0" distL="114300" distR="114300" simplePos="0" relativeHeight="251658240" behindDoc="0" locked="0" layoutInCell="1" allowOverlap="1" wp14:anchorId="2E2EAE14" wp14:editId="34ED3567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4824000" cy="2685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0" cy="268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D78"/>
    <w:multiLevelType w:val="hybridMultilevel"/>
    <w:tmpl w:val="6B54F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372F"/>
    <w:multiLevelType w:val="hybridMultilevel"/>
    <w:tmpl w:val="85FED052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4F5DD0"/>
    <w:multiLevelType w:val="hybridMultilevel"/>
    <w:tmpl w:val="65D0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71C7"/>
    <w:multiLevelType w:val="hybridMultilevel"/>
    <w:tmpl w:val="70BE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135A"/>
    <w:multiLevelType w:val="hybridMultilevel"/>
    <w:tmpl w:val="3D4A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506EE"/>
    <w:multiLevelType w:val="hybridMultilevel"/>
    <w:tmpl w:val="F0B01F7C"/>
    <w:lvl w:ilvl="0" w:tplc="1B28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EB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2D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45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28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4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2C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08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49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6196464">
    <w:abstractNumId w:val="1"/>
  </w:num>
  <w:num w:numId="2" w16cid:durableId="441847182">
    <w:abstractNumId w:val="2"/>
  </w:num>
  <w:num w:numId="3" w16cid:durableId="1276909503">
    <w:abstractNumId w:val="3"/>
  </w:num>
  <w:num w:numId="4" w16cid:durableId="1822691527">
    <w:abstractNumId w:val="5"/>
  </w:num>
  <w:num w:numId="5" w16cid:durableId="896936989">
    <w:abstractNumId w:val="0"/>
  </w:num>
  <w:num w:numId="6" w16cid:durableId="591204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34"/>
    <w:rsid w:val="00002652"/>
    <w:rsid w:val="000040A3"/>
    <w:rsid w:val="00004C56"/>
    <w:rsid w:val="00006336"/>
    <w:rsid w:val="000064CB"/>
    <w:rsid w:val="00012192"/>
    <w:rsid w:val="00012EBE"/>
    <w:rsid w:val="00013470"/>
    <w:rsid w:val="00014D36"/>
    <w:rsid w:val="00015F5A"/>
    <w:rsid w:val="00016A6E"/>
    <w:rsid w:val="000264B6"/>
    <w:rsid w:val="000333EF"/>
    <w:rsid w:val="00035401"/>
    <w:rsid w:val="00037359"/>
    <w:rsid w:val="00041176"/>
    <w:rsid w:val="00045CDB"/>
    <w:rsid w:val="00050E08"/>
    <w:rsid w:val="00054F51"/>
    <w:rsid w:val="000555C2"/>
    <w:rsid w:val="000571B5"/>
    <w:rsid w:val="000577E2"/>
    <w:rsid w:val="000636DC"/>
    <w:rsid w:val="000644A0"/>
    <w:rsid w:val="00066403"/>
    <w:rsid w:val="00066B02"/>
    <w:rsid w:val="00067F3C"/>
    <w:rsid w:val="00070644"/>
    <w:rsid w:val="0007095C"/>
    <w:rsid w:val="00074BCE"/>
    <w:rsid w:val="00076F9E"/>
    <w:rsid w:val="0008181C"/>
    <w:rsid w:val="00085002"/>
    <w:rsid w:val="00085F08"/>
    <w:rsid w:val="000869F2"/>
    <w:rsid w:val="000910F2"/>
    <w:rsid w:val="00091ED6"/>
    <w:rsid w:val="000928A6"/>
    <w:rsid w:val="00095E5B"/>
    <w:rsid w:val="000964BD"/>
    <w:rsid w:val="000A1DB5"/>
    <w:rsid w:val="000A6B6C"/>
    <w:rsid w:val="000B51E4"/>
    <w:rsid w:val="000B7B99"/>
    <w:rsid w:val="000C04CB"/>
    <w:rsid w:val="000C04DB"/>
    <w:rsid w:val="000C37D1"/>
    <w:rsid w:val="000C4969"/>
    <w:rsid w:val="000C7804"/>
    <w:rsid w:val="000D30B0"/>
    <w:rsid w:val="000D463E"/>
    <w:rsid w:val="000D6795"/>
    <w:rsid w:val="000E124F"/>
    <w:rsid w:val="000E63F1"/>
    <w:rsid w:val="000F5665"/>
    <w:rsid w:val="000F6EB4"/>
    <w:rsid w:val="001031AF"/>
    <w:rsid w:val="0010346E"/>
    <w:rsid w:val="001119FA"/>
    <w:rsid w:val="00123D57"/>
    <w:rsid w:val="00126094"/>
    <w:rsid w:val="001266D8"/>
    <w:rsid w:val="00137D44"/>
    <w:rsid w:val="0014371D"/>
    <w:rsid w:val="0014784D"/>
    <w:rsid w:val="00152262"/>
    <w:rsid w:val="00153FE5"/>
    <w:rsid w:val="00156CE6"/>
    <w:rsid w:val="001570DA"/>
    <w:rsid w:val="0016142D"/>
    <w:rsid w:val="001615C1"/>
    <w:rsid w:val="001624D0"/>
    <w:rsid w:val="00163684"/>
    <w:rsid w:val="0016661A"/>
    <w:rsid w:val="001709CC"/>
    <w:rsid w:val="001709E2"/>
    <w:rsid w:val="00170EC6"/>
    <w:rsid w:val="00173021"/>
    <w:rsid w:val="001741C9"/>
    <w:rsid w:val="00175825"/>
    <w:rsid w:val="0017684B"/>
    <w:rsid w:val="00187435"/>
    <w:rsid w:val="0018750C"/>
    <w:rsid w:val="001912EC"/>
    <w:rsid w:val="00193F66"/>
    <w:rsid w:val="00197E7D"/>
    <w:rsid w:val="001A1C88"/>
    <w:rsid w:val="001A4B04"/>
    <w:rsid w:val="001A4F2B"/>
    <w:rsid w:val="001A6289"/>
    <w:rsid w:val="001A7797"/>
    <w:rsid w:val="001B3E9E"/>
    <w:rsid w:val="001B5382"/>
    <w:rsid w:val="001C3082"/>
    <w:rsid w:val="001C34E1"/>
    <w:rsid w:val="001C5573"/>
    <w:rsid w:val="001C77B3"/>
    <w:rsid w:val="001D2996"/>
    <w:rsid w:val="001D32D7"/>
    <w:rsid w:val="001D46EF"/>
    <w:rsid w:val="001D5A81"/>
    <w:rsid w:val="001E5B88"/>
    <w:rsid w:val="001E6C23"/>
    <w:rsid w:val="001E6D42"/>
    <w:rsid w:val="001E7A18"/>
    <w:rsid w:val="001F04A0"/>
    <w:rsid w:val="001F460F"/>
    <w:rsid w:val="001F46C0"/>
    <w:rsid w:val="001F584D"/>
    <w:rsid w:val="001F732B"/>
    <w:rsid w:val="001F7D64"/>
    <w:rsid w:val="00201C1B"/>
    <w:rsid w:val="00212CDD"/>
    <w:rsid w:val="00214A32"/>
    <w:rsid w:val="00214C6A"/>
    <w:rsid w:val="00215564"/>
    <w:rsid w:val="0021620E"/>
    <w:rsid w:val="002200E9"/>
    <w:rsid w:val="0022121F"/>
    <w:rsid w:val="00230C05"/>
    <w:rsid w:val="002335CF"/>
    <w:rsid w:val="002348F1"/>
    <w:rsid w:val="00234EA8"/>
    <w:rsid w:val="00240AC7"/>
    <w:rsid w:val="002418A8"/>
    <w:rsid w:val="002418AF"/>
    <w:rsid w:val="00253B0B"/>
    <w:rsid w:val="0025479D"/>
    <w:rsid w:val="002563D2"/>
    <w:rsid w:val="00257391"/>
    <w:rsid w:val="00266987"/>
    <w:rsid w:val="00272278"/>
    <w:rsid w:val="00272A9E"/>
    <w:rsid w:val="00280A57"/>
    <w:rsid w:val="002821A2"/>
    <w:rsid w:val="002824F9"/>
    <w:rsid w:val="00283CAC"/>
    <w:rsid w:val="00295A0E"/>
    <w:rsid w:val="00296279"/>
    <w:rsid w:val="002A1F5C"/>
    <w:rsid w:val="002A38C7"/>
    <w:rsid w:val="002A3FAA"/>
    <w:rsid w:val="002A785B"/>
    <w:rsid w:val="002B1E5C"/>
    <w:rsid w:val="002B3A41"/>
    <w:rsid w:val="002B632F"/>
    <w:rsid w:val="002C0471"/>
    <w:rsid w:val="002C0FF0"/>
    <w:rsid w:val="002C122B"/>
    <w:rsid w:val="002C206F"/>
    <w:rsid w:val="002C5274"/>
    <w:rsid w:val="002C714F"/>
    <w:rsid w:val="002D4A7F"/>
    <w:rsid w:val="002D4AA0"/>
    <w:rsid w:val="002E0A88"/>
    <w:rsid w:val="002E0D51"/>
    <w:rsid w:val="002E4FBB"/>
    <w:rsid w:val="002F0015"/>
    <w:rsid w:val="002F2D29"/>
    <w:rsid w:val="003111B0"/>
    <w:rsid w:val="00316AB1"/>
    <w:rsid w:val="0031795B"/>
    <w:rsid w:val="00324649"/>
    <w:rsid w:val="00325713"/>
    <w:rsid w:val="00325AD8"/>
    <w:rsid w:val="0032751D"/>
    <w:rsid w:val="00333694"/>
    <w:rsid w:val="00334989"/>
    <w:rsid w:val="0033519D"/>
    <w:rsid w:val="00336E34"/>
    <w:rsid w:val="00341144"/>
    <w:rsid w:val="003419BA"/>
    <w:rsid w:val="00343366"/>
    <w:rsid w:val="0034471B"/>
    <w:rsid w:val="00345C70"/>
    <w:rsid w:val="003505DE"/>
    <w:rsid w:val="00363612"/>
    <w:rsid w:val="00375983"/>
    <w:rsid w:val="0037779E"/>
    <w:rsid w:val="00382F02"/>
    <w:rsid w:val="00384450"/>
    <w:rsid w:val="00385F3D"/>
    <w:rsid w:val="00386BF2"/>
    <w:rsid w:val="003917FB"/>
    <w:rsid w:val="00393ED2"/>
    <w:rsid w:val="00394ABC"/>
    <w:rsid w:val="003970DD"/>
    <w:rsid w:val="003A2AFB"/>
    <w:rsid w:val="003A4764"/>
    <w:rsid w:val="003A629B"/>
    <w:rsid w:val="003A791F"/>
    <w:rsid w:val="003A7993"/>
    <w:rsid w:val="003B021C"/>
    <w:rsid w:val="003B5239"/>
    <w:rsid w:val="003C13EF"/>
    <w:rsid w:val="003C1D4E"/>
    <w:rsid w:val="003D17C6"/>
    <w:rsid w:val="003D4BE6"/>
    <w:rsid w:val="003D5D7F"/>
    <w:rsid w:val="003D7874"/>
    <w:rsid w:val="003E0790"/>
    <w:rsid w:val="003E3524"/>
    <w:rsid w:val="003F5742"/>
    <w:rsid w:val="003F699D"/>
    <w:rsid w:val="003F7C40"/>
    <w:rsid w:val="003F7F64"/>
    <w:rsid w:val="00404AE1"/>
    <w:rsid w:val="00405B20"/>
    <w:rsid w:val="004122A0"/>
    <w:rsid w:val="00416719"/>
    <w:rsid w:val="0041774A"/>
    <w:rsid w:val="00421462"/>
    <w:rsid w:val="00430008"/>
    <w:rsid w:val="004310E2"/>
    <w:rsid w:val="00433C56"/>
    <w:rsid w:val="00435C8B"/>
    <w:rsid w:val="004375F0"/>
    <w:rsid w:val="00453697"/>
    <w:rsid w:val="00454ACC"/>
    <w:rsid w:val="0045681A"/>
    <w:rsid w:val="00461A44"/>
    <w:rsid w:val="004641B8"/>
    <w:rsid w:val="004720CC"/>
    <w:rsid w:val="004846E0"/>
    <w:rsid w:val="0048475A"/>
    <w:rsid w:val="00484A69"/>
    <w:rsid w:val="004919A5"/>
    <w:rsid w:val="0049277F"/>
    <w:rsid w:val="004928B0"/>
    <w:rsid w:val="00493F22"/>
    <w:rsid w:val="00495AB3"/>
    <w:rsid w:val="0049607C"/>
    <w:rsid w:val="004961B4"/>
    <w:rsid w:val="004A0F6E"/>
    <w:rsid w:val="004A57BD"/>
    <w:rsid w:val="004A7C37"/>
    <w:rsid w:val="004B1F30"/>
    <w:rsid w:val="004B6080"/>
    <w:rsid w:val="004B6B6D"/>
    <w:rsid w:val="004C3FBA"/>
    <w:rsid w:val="004C556C"/>
    <w:rsid w:val="004C5B02"/>
    <w:rsid w:val="004C7820"/>
    <w:rsid w:val="004D37E4"/>
    <w:rsid w:val="004D3EA9"/>
    <w:rsid w:val="004D79A0"/>
    <w:rsid w:val="004D7BCE"/>
    <w:rsid w:val="004E1FCA"/>
    <w:rsid w:val="004E68D0"/>
    <w:rsid w:val="004F1F2D"/>
    <w:rsid w:val="004F1F3C"/>
    <w:rsid w:val="004F2DAF"/>
    <w:rsid w:val="00500AAC"/>
    <w:rsid w:val="005016E6"/>
    <w:rsid w:val="00501C70"/>
    <w:rsid w:val="00501CE3"/>
    <w:rsid w:val="0050206B"/>
    <w:rsid w:val="00504FD1"/>
    <w:rsid w:val="00507180"/>
    <w:rsid w:val="0051089D"/>
    <w:rsid w:val="00512544"/>
    <w:rsid w:val="00517E87"/>
    <w:rsid w:val="00521569"/>
    <w:rsid w:val="00522AD6"/>
    <w:rsid w:val="00525964"/>
    <w:rsid w:val="0053092B"/>
    <w:rsid w:val="00530C43"/>
    <w:rsid w:val="00533E5C"/>
    <w:rsid w:val="00534CBF"/>
    <w:rsid w:val="00535A33"/>
    <w:rsid w:val="00541BDC"/>
    <w:rsid w:val="00542C1E"/>
    <w:rsid w:val="00545396"/>
    <w:rsid w:val="00547722"/>
    <w:rsid w:val="005507B1"/>
    <w:rsid w:val="0055115B"/>
    <w:rsid w:val="005515B6"/>
    <w:rsid w:val="005611E5"/>
    <w:rsid w:val="00561CD6"/>
    <w:rsid w:val="00562D98"/>
    <w:rsid w:val="005636C7"/>
    <w:rsid w:val="0056435B"/>
    <w:rsid w:val="00575784"/>
    <w:rsid w:val="00576AC1"/>
    <w:rsid w:val="00577A33"/>
    <w:rsid w:val="005828FD"/>
    <w:rsid w:val="00590D1C"/>
    <w:rsid w:val="00596A74"/>
    <w:rsid w:val="005A1603"/>
    <w:rsid w:val="005A29F1"/>
    <w:rsid w:val="005C10CE"/>
    <w:rsid w:val="005C4EF0"/>
    <w:rsid w:val="005C7709"/>
    <w:rsid w:val="005D159F"/>
    <w:rsid w:val="005D16C5"/>
    <w:rsid w:val="005D1DA5"/>
    <w:rsid w:val="005D3650"/>
    <w:rsid w:val="005D38E2"/>
    <w:rsid w:val="005D7DBC"/>
    <w:rsid w:val="005E3641"/>
    <w:rsid w:val="005E7D2F"/>
    <w:rsid w:val="005F0D0D"/>
    <w:rsid w:val="005F1636"/>
    <w:rsid w:val="005F185A"/>
    <w:rsid w:val="00601D14"/>
    <w:rsid w:val="00603F1C"/>
    <w:rsid w:val="00605AD0"/>
    <w:rsid w:val="0060692E"/>
    <w:rsid w:val="006078B3"/>
    <w:rsid w:val="00613CC5"/>
    <w:rsid w:val="00614362"/>
    <w:rsid w:val="0061445E"/>
    <w:rsid w:val="00617A2E"/>
    <w:rsid w:val="00617E22"/>
    <w:rsid w:val="0062127D"/>
    <w:rsid w:val="0062128D"/>
    <w:rsid w:val="00624FAC"/>
    <w:rsid w:val="00627E5A"/>
    <w:rsid w:val="006306F5"/>
    <w:rsid w:val="00632834"/>
    <w:rsid w:val="00633144"/>
    <w:rsid w:val="00633B5C"/>
    <w:rsid w:val="00640963"/>
    <w:rsid w:val="0064157E"/>
    <w:rsid w:val="00642E6B"/>
    <w:rsid w:val="006435EC"/>
    <w:rsid w:val="00647E55"/>
    <w:rsid w:val="00647FA8"/>
    <w:rsid w:val="0065417E"/>
    <w:rsid w:val="006657B3"/>
    <w:rsid w:val="006671A1"/>
    <w:rsid w:val="006705D8"/>
    <w:rsid w:val="006727A0"/>
    <w:rsid w:val="00676C7C"/>
    <w:rsid w:val="00682253"/>
    <w:rsid w:val="00684310"/>
    <w:rsid w:val="0068468E"/>
    <w:rsid w:val="006905DC"/>
    <w:rsid w:val="006943E1"/>
    <w:rsid w:val="00695F0C"/>
    <w:rsid w:val="006A18B7"/>
    <w:rsid w:val="006A2924"/>
    <w:rsid w:val="006A35A0"/>
    <w:rsid w:val="006A6913"/>
    <w:rsid w:val="006B3ACE"/>
    <w:rsid w:val="006B4322"/>
    <w:rsid w:val="006B4ED1"/>
    <w:rsid w:val="006B617A"/>
    <w:rsid w:val="006C0075"/>
    <w:rsid w:val="006C1B93"/>
    <w:rsid w:val="006C290E"/>
    <w:rsid w:val="006C29FD"/>
    <w:rsid w:val="006C363F"/>
    <w:rsid w:val="006C593A"/>
    <w:rsid w:val="006C6B85"/>
    <w:rsid w:val="006C7A84"/>
    <w:rsid w:val="006D0CB1"/>
    <w:rsid w:val="006D6FE1"/>
    <w:rsid w:val="006D7F48"/>
    <w:rsid w:val="006E0BB4"/>
    <w:rsid w:val="006F3F23"/>
    <w:rsid w:val="007034E9"/>
    <w:rsid w:val="007169D9"/>
    <w:rsid w:val="007174AF"/>
    <w:rsid w:val="0072249D"/>
    <w:rsid w:val="007231B5"/>
    <w:rsid w:val="007240C8"/>
    <w:rsid w:val="007248AC"/>
    <w:rsid w:val="00726AF3"/>
    <w:rsid w:val="007365C0"/>
    <w:rsid w:val="00736B2C"/>
    <w:rsid w:val="00737737"/>
    <w:rsid w:val="00754B27"/>
    <w:rsid w:val="0075772E"/>
    <w:rsid w:val="007647AF"/>
    <w:rsid w:val="00765E61"/>
    <w:rsid w:val="0076720F"/>
    <w:rsid w:val="00784976"/>
    <w:rsid w:val="00786622"/>
    <w:rsid w:val="00790687"/>
    <w:rsid w:val="007940F1"/>
    <w:rsid w:val="007A168E"/>
    <w:rsid w:val="007A20D7"/>
    <w:rsid w:val="007A68A5"/>
    <w:rsid w:val="007B061E"/>
    <w:rsid w:val="007B315F"/>
    <w:rsid w:val="007B3731"/>
    <w:rsid w:val="007B3C7D"/>
    <w:rsid w:val="007B3F86"/>
    <w:rsid w:val="007B65EA"/>
    <w:rsid w:val="007C737C"/>
    <w:rsid w:val="007E306D"/>
    <w:rsid w:val="007E3D03"/>
    <w:rsid w:val="007E67D1"/>
    <w:rsid w:val="007F146E"/>
    <w:rsid w:val="007F2B9E"/>
    <w:rsid w:val="007F31B1"/>
    <w:rsid w:val="007F673A"/>
    <w:rsid w:val="007F7012"/>
    <w:rsid w:val="007F72D4"/>
    <w:rsid w:val="007F7858"/>
    <w:rsid w:val="00810C27"/>
    <w:rsid w:val="00812501"/>
    <w:rsid w:val="008132E2"/>
    <w:rsid w:val="008208B0"/>
    <w:rsid w:val="00827574"/>
    <w:rsid w:val="00833449"/>
    <w:rsid w:val="008340D0"/>
    <w:rsid w:val="00835F9A"/>
    <w:rsid w:val="00836F8B"/>
    <w:rsid w:val="008436E2"/>
    <w:rsid w:val="00845BFD"/>
    <w:rsid w:val="00850F5F"/>
    <w:rsid w:val="00853443"/>
    <w:rsid w:val="0085661C"/>
    <w:rsid w:val="008629EB"/>
    <w:rsid w:val="008633D0"/>
    <w:rsid w:val="00866435"/>
    <w:rsid w:val="00866CA5"/>
    <w:rsid w:val="00866DA9"/>
    <w:rsid w:val="00867B80"/>
    <w:rsid w:val="008710F8"/>
    <w:rsid w:val="00874DF5"/>
    <w:rsid w:val="008765A5"/>
    <w:rsid w:val="00881444"/>
    <w:rsid w:val="008903EE"/>
    <w:rsid w:val="00892B6B"/>
    <w:rsid w:val="00893619"/>
    <w:rsid w:val="00894860"/>
    <w:rsid w:val="00894A7D"/>
    <w:rsid w:val="00895C53"/>
    <w:rsid w:val="00897A3E"/>
    <w:rsid w:val="00897C00"/>
    <w:rsid w:val="008A0C10"/>
    <w:rsid w:val="008A0FF6"/>
    <w:rsid w:val="008A2FC0"/>
    <w:rsid w:val="008B01A0"/>
    <w:rsid w:val="008B449E"/>
    <w:rsid w:val="008C1DE3"/>
    <w:rsid w:val="008C7BAB"/>
    <w:rsid w:val="008D7B96"/>
    <w:rsid w:val="008E1AEA"/>
    <w:rsid w:val="008E24B4"/>
    <w:rsid w:val="008E7762"/>
    <w:rsid w:val="008F5F2E"/>
    <w:rsid w:val="0090059D"/>
    <w:rsid w:val="0090278F"/>
    <w:rsid w:val="00911F6B"/>
    <w:rsid w:val="009122AC"/>
    <w:rsid w:val="00912727"/>
    <w:rsid w:val="00913258"/>
    <w:rsid w:val="009133A9"/>
    <w:rsid w:val="00914F88"/>
    <w:rsid w:val="00915B44"/>
    <w:rsid w:val="00921B3F"/>
    <w:rsid w:val="0092583C"/>
    <w:rsid w:val="00927E4F"/>
    <w:rsid w:val="009312BB"/>
    <w:rsid w:val="0093520D"/>
    <w:rsid w:val="009362DB"/>
    <w:rsid w:val="00936603"/>
    <w:rsid w:val="00936770"/>
    <w:rsid w:val="009429C0"/>
    <w:rsid w:val="00944B0E"/>
    <w:rsid w:val="00947A8F"/>
    <w:rsid w:val="00952757"/>
    <w:rsid w:val="00953A41"/>
    <w:rsid w:val="009558E3"/>
    <w:rsid w:val="00963FFF"/>
    <w:rsid w:val="00966425"/>
    <w:rsid w:val="00967429"/>
    <w:rsid w:val="009702E8"/>
    <w:rsid w:val="0097252E"/>
    <w:rsid w:val="00973679"/>
    <w:rsid w:val="0097546B"/>
    <w:rsid w:val="00975575"/>
    <w:rsid w:val="00976EE9"/>
    <w:rsid w:val="0099248E"/>
    <w:rsid w:val="009931CF"/>
    <w:rsid w:val="009A3562"/>
    <w:rsid w:val="009B686A"/>
    <w:rsid w:val="009C7A95"/>
    <w:rsid w:val="009D127B"/>
    <w:rsid w:val="009D5CF9"/>
    <w:rsid w:val="009E0823"/>
    <w:rsid w:val="009E0A2E"/>
    <w:rsid w:val="009E1D71"/>
    <w:rsid w:val="009E2BE1"/>
    <w:rsid w:val="009E6C8C"/>
    <w:rsid w:val="009E6E63"/>
    <w:rsid w:val="009E7084"/>
    <w:rsid w:val="009F27E6"/>
    <w:rsid w:val="009F477C"/>
    <w:rsid w:val="00A0575A"/>
    <w:rsid w:val="00A05E82"/>
    <w:rsid w:val="00A0652D"/>
    <w:rsid w:val="00A06A1B"/>
    <w:rsid w:val="00A1162B"/>
    <w:rsid w:val="00A145D1"/>
    <w:rsid w:val="00A16DC2"/>
    <w:rsid w:val="00A2083B"/>
    <w:rsid w:val="00A23238"/>
    <w:rsid w:val="00A233A2"/>
    <w:rsid w:val="00A23B0F"/>
    <w:rsid w:val="00A242A1"/>
    <w:rsid w:val="00A244FF"/>
    <w:rsid w:val="00A2569A"/>
    <w:rsid w:val="00A25D9F"/>
    <w:rsid w:val="00A3510A"/>
    <w:rsid w:val="00A40D69"/>
    <w:rsid w:val="00A509A1"/>
    <w:rsid w:val="00A522C4"/>
    <w:rsid w:val="00A60F31"/>
    <w:rsid w:val="00A63169"/>
    <w:rsid w:val="00A71DB2"/>
    <w:rsid w:val="00A730D3"/>
    <w:rsid w:val="00A73F81"/>
    <w:rsid w:val="00A76AE9"/>
    <w:rsid w:val="00A772BC"/>
    <w:rsid w:val="00A848A0"/>
    <w:rsid w:val="00A85B2E"/>
    <w:rsid w:val="00A91468"/>
    <w:rsid w:val="00A9229C"/>
    <w:rsid w:val="00A92496"/>
    <w:rsid w:val="00A949F7"/>
    <w:rsid w:val="00A9651B"/>
    <w:rsid w:val="00AB0ECB"/>
    <w:rsid w:val="00AB3646"/>
    <w:rsid w:val="00AB4D2F"/>
    <w:rsid w:val="00AB6CC2"/>
    <w:rsid w:val="00AC056C"/>
    <w:rsid w:val="00AC1F1A"/>
    <w:rsid w:val="00AC20AD"/>
    <w:rsid w:val="00AC3256"/>
    <w:rsid w:val="00AC3686"/>
    <w:rsid w:val="00AC4927"/>
    <w:rsid w:val="00AC6E1D"/>
    <w:rsid w:val="00AD541B"/>
    <w:rsid w:val="00AD6796"/>
    <w:rsid w:val="00AD6FF8"/>
    <w:rsid w:val="00AD7A1F"/>
    <w:rsid w:val="00AF1609"/>
    <w:rsid w:val="00AF3032"/>
    <w:rsid w:val="00AF3274"/>
    <w:rsid w:val="00B06865"/>
    <w:rsid w:val="00B13EF8"/>
    <w:rsid w:val="00B14781"/>
    <w:rsid w:val="00B1784F"/>
    <w:rsid w:val="00B21023"/>
    <w:rsid w:val="00B24BD5"/>
    <w:rsid w:val="00B25C5F"/>
    <w:rsid w:val="00B27D4D"/>
    <w:rsid w:val="00B30C6E"/>
    <w:rsid w:val="00B360E1"/>
    <w:rsid w:val="00B43612"/>
    <w:rsid w:val="00B46F5A"/>
    <w:rsid w:val="00B47A46"/>
    <w:rsid w:val="00B5222C"/>
    <w:rsid w:val="00B5326C"/>
    <w:rsid w:val="00B544D7"/>
    <w:rsid w:val="00B5527B"/>
    <w:rsid w:val="00B5693E"/>
    <w:rsid w:val="00B571FC"/>
    <w:rsid w:val="00B66487"/>
    <w:rsid w:val="00B679A1"/>
    <w:rsid w:val="00B70110"/>
    <w:rsid w:val="00B70ABC"/>
    <w:rsid w:val="00B711E5"/>
    <w:rsid w:val="00B74620"/>
    <w:rsid w:val="00B80D53"/>
    <w:rsid w:val="00B85442"/>
    <w:rsid w:val="00B9262F"/>
    <w:rsid w:val="00B9717D"/>
    <w:rsid w:val="00BA1EDA"/>
    <w:rsid w:val="00BA4DE7"/>
    <w:rsid w:val="00BA5A0A"/>
    <w:rsid w:val="00BA66CE"/>
    <w:rsid w:val="00BA7627"/>
    <w:rsid w:val="00BB32A8"/>
    <w:rsid w:val="00BB4B85"/>
    <w:rsid w:val="00BC00B7"/>
    <w:rsid w:val="00BC00DC"/>
    <w:rsid w:val="00BC1DF1"/>
    <w:rsid w:val="00BC2CDB"/>
    <w:rsid w:val="00BC351C"/>
    <w:rsid w:val="00BC3A13"/>
    <w:rsid w:val="00BD14A9"/>
    <w:rsid w:val="00BD1510"/>
    <w:rsid w:val="00BD3636"/>
    <w:rsid w:val="00BD3646"/>
    <w:rsid w:val="00BD39FC"/>
    <w:rsid w:val="00BE0B58"/>
    <w:rsid w:val="00BE0BA6"/>
    <w:rsid w:val="00BE0C1F"/>
    <w:rsid w:val="00BE505C"/>
    <w:rsid w:val="00BF10DD"/>
    <w:rsid w:val="00BF1642"/>
    <w:rsid w:val="00C01468"/>
    <w:rsid w:val="00C017C0"/>
    <w:rsid w:val="00C01E2E"/>
    <w:rsid w:val="00C03AE0"/>
    <w:rsid w:val="00C0764D"/>
    <w:rsid w:val="00C1461E"/>
    <w:rsid w:val="00C151D4"/>
    <w:rsid w:val="00C31E2C"/>
    <w:rsid w:val="00C3276C"/>
    <w:rsid w:val="00C41180"/>
    <w:rsid w:val="00C421A5"/>
    <w:rsid w:val="00C515B3"/>
    <w:rsid w:val="00C521BA"/>
    <w:rsid w:val="00C64AC0"/>
    <w:rsid w:val="00C71A6E"/>
    <w:rsid w:val="00C774DE"/>
    <w:rsid w:val="00C901AF"/>
    <w:rsid w:val="00C918AA"/>
    <w:rsid w:val="00C92447"/>
    <w:rsid w:val="00C92ED1"/>
    <w:rsid w:val="00C9468B"/>
    <w:rsid w:val="00C9766C"/>
    <w:rsid w:val="00C97BD6"/>
    <w:rsid w:val="00CA092B"/>
    <w:rsid w:val="00CA31BF"/>
    <w:rsid w:val="00CB2053"/>
    <w:rsid w:val="00CB3581"/>
    <w:rsid w:val="00CC39E5"/>
    <w:rsid w:val="00CC565E"/>
    <w:rsid w:val="00CC5A18"/>
    <w:rsid w:val="00CD09ED"/>
    <w:rsid w:val="00CD0F29"/>
    <w:rsid w:val="00CD2743"/>
    <w:rsid w:val="00CD4D4B"/>
    <w:rsid w:val="00CD56C7"/>
    <w:rsid w:val="00CE4FBD"/>
    <w:rsid w:val="00CE618D"/>
    <w:rsid w:val="00CE6A6A"/>
    <w:rsid w:val="00CE7553"/>
    <w:rsid w:val="00CF67D4"/>
    <w:rsid w:val="00D02B56"/>
    <w:rsid w:val="00D0653E"/>
    <w:rsid w:val="00D1071F"/>
    <w:rsid w:val="00D10C62"/>
    <w:rsid w:val="00D11D04"/>
    <w:rsid w:val="00D1237E"/>
    <w:rsid w:val="00D15B49"/>
    <w:rsid w:val="00D2122D"/>
    <w:rsid w:val="00D2248B"/>
    <w:rsid w:val="00D31C6D"/>
    <w:rsid w:val="00D33804"/>
    <w:rsid w:val="00D3389A"/>
    <w:rsid w:val="00D442F2"/>
    <w:rsid w:val="00D53A87"/>
    <w:rsid w:val="00D54FF8"/>
    <w:rsid w:val="00D63AE7"/>
    <w:rsid w:val="00D64A06"/>
    <w:rsid w:val="00D67311"/>
    <w:rsid w:val="00D70C4D"/>
    <w:rsid w:val="00D72F71"/>
    <w:rsid w:val="00D745AC"/>
    <w:rsid w:val="00D76A49"/>
    <w:rsid w:val="00D76B66"/>
    <w:rsid w:val="00D815E7"/>
    <w:rsid w:val="00D96A0A"/>
    <w:rsid w:val="00D97CD3"/>
    <w:rsid w:val="00DA0A03"/>
    <w:rsid w:val="00DA3593"/>
    <w:rsid w:val="00DA5CC8"/>
    <w:rsid w:val="00DB05D8"/>
    <w:rsid w:val="00DB1C8F"/>
    <w:rsid w:val="00DB6053"/>
    <w:rsid w:val="00DB6542"/>
    <w:rsid w:val="00DC1511"/>
    <w:rsid w:val="00DC6A7A"/>
    <w:rsid w:val="00DD494F"/>
    <w:rsid w:val="00DD5620"/>
    <w:rsid w:val="00DD64F4"/>
    <w:rsid w:val="00DE275A"/>
    <w:rsid w:val="00DE5D40"/>
    <w:rsid w:val="00DF2537"/>
    <w:rsid w:val="00DF3FC8"/>
    <w:rsid w:val="00DF64CA"/>
    <w:rsid w:val="00DF65B6"/>
    <w:rsid w:val="00E0169C"/>
    <w:rsid w:val="00E1666B"/>
    <w:rsid w:val="00E1728F"/>
    <w:rsid w:val="00E2056A"/>
    <w:rsid w:val="00E300A3"/>
    <w:rsid w:val="00E3034A"/>
    <w:rsid w:val="00E31DC0"/>
    <w:rsid w:val="00E337BE"/>
    <w:rsid w:val="00E3502B"/>
    <w:rsid w:val="00E404F5"/>
    <w:rsid w:val="00E42195"/>
    <w:rsid w:val="00E4364A"/>
    <w:rsid w:val="00E50AF4"/>
    <w:rsid w:val="00E51465"/>
    <w:rsid w:val="00E56543"/>
    <w:rsid w:val="00E57117"/>
    <w:rsid w:val="00E631AC"/>
    <w:rsid w:val="00E63DC4"/>
    <w:rsid w:val="00E70D4A"/>
    <w:rsid w:val="00E72484"/>
    <w:rsid w:val="00E74638"/>
    <w:rsid w:val="00E83C4F"/>
    <w:rsid w:val="00E91ECD"/>
    <w:rsid w:val="00E95205"/>
    <w:rsid w:val="00E97776"/>
    <w:rsid w:val="00EA018E"/>
    <w:rsid w:val="00EA3B05"/>
    <w:rsid w:val="00EA6B44"/>
    <w:rsid w:val="00EA6C6A"/>
    <w:rsid w:val="00EB0720"/>
    <w:rsid w:val="00EB59B4"/>
    <w:rsid w:val="00EB6944"/>
    <w:rsid w:val="00EC71ED"/>
    <w:rsid w:val="00ED7F69"/>
    <w:rsid w:val="00EE7FB0"/>
    <w:rsid w:val="00EF0E56"/>
    <w:rsid w:val="00EF1314"/>
    <w:rsid w:val="00EF1A35"/>
    <w:rsid w:val="00EF2E74"/>
    <w:rsid w:val="00EF66C1"/>
    <w:rsid w:val="00EF7086"/>
    <w:rsid w:val="00F109F6"/>
    <w:rsid w:val="00F11A15"/>
    <w:rsid w:val="00F14630"/>
    <w:rsid w:val="00F15009"/>
    <w:rsid w:val="00F1527E"/>
    <w:rsid w:val="00F1588A"/>
    <w:rsid w:val="00F15ACA"/>
    <w:rsid w:val="00F15B9E"/>
    <w:rsid w:val="00F160B0"/>
    <w:rsid w:val="00F20114"/>
    <w:rsid w:val="00F21C5F"/>
    <w:rsid w:val="00F2551F"/>
    <w:rsid w:val="00F25A5C"/>
    <w:rsid w:val="00F30351"/>
    <w:rsid w:val="00F31395"/>
    <w:rsid w:val="00F33247"/>
    <w:rsid w:val="00F40488"/>
    <w:rsid w:val="00F4350B"/>
    <w:rsid w:val="00F50186"/>
    <w:rsid w:val="00F53C8F"/>
    <w:rsid w:val="00F554B2"/>
    <w:rsid w:val="00F56B3B"/>
    <w:rsid w:val="00F57E8A"/>
    <w:rsid w:val="00F61ABE"/>
    <w:rsid w:val="00F66629"/>
    <w:rsid w:val="00F67F35"/>
    <w:rsid w:val="00F71126"/>
    <w:rsid w:val="00F75713"/>
    <w:rsid w:val="00F76EF6"/>
    <w:rsid w:val="00F82F5D"/>
    <w:rsid w:val="00F8336B"/>
    <w:rsid w:val="00F847C5"/>
    <w:rsid w:val="00F84E96"/>
    <w:rsid w:val="00F84F85"/>
    <w:rsid w:val="00F948CE"/>
    <w:rsid w:val="00F95E0E"/>
    <w:rsid w:val="00F97092"/>
    <w:rsid w:val="00F972E6"/>
    <w:rsid w:val="00F97702"/>
    <w:rsid w:val="00FA038A"/>
    <w:rsid w:val="00FA4616"/>
    <w:rsid w:val="00FA79D6"/>
    <w:rsid w:val="00FB3109"/>
    <w:rsid w:val="00FC46EF"/>
    <w:rsid w:val="00FC7504"/>
    <w:rsid w:val="00FD0DF6"/>
    <w:rsid w:val="00FD41EE"/>
    <w:rsid w:val="00FD4591"/>
    <w:rsid w:val="00FD4814"/>
    <w:rsid w:val="00FD53F8"/>
    <w:rsid w:val="00FE0202"/>
    <w:rsid w:val="00FF2046"/>
    <w:rsid w:val="00FF2EBD"/>
    <w:rsid w:val="00FF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255B9"/>
  <w15:docId w15:val="{0603C2D8-FB2E-4F47-966B-F18F2955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180"/>
  </w:style>
  <w:style w:type="paragraph" w:styleId="Nagwek1">
    <w:name w:val="heading 1"/>
    <w:basedOn w:val="Normalny"/>
    <w:next w:val="Normalny"/>
    <w:link w:val="Nagwek1Znak"/>
    <w:uiPriority w:val="9"/>
    <w:qFormat/>
    <w:rsid w:val="006C6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146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21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1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F5C"/>
    <w:pPr>
      <w:autoSpaceDE w:val="0"/>
      <w:autoSpaceDN w:val="0"/>
      <w:adjustRightInd w:val="0"/>
    </w:pPr>
    <w:rPr>
      <w:rFonts w:ascii="Univers for KPMG Light" w:hAnsi="Univers for KPMG Light" w:cs="Univers for KPMG Light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C146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C1461E"/>
  </w:style>
  <w:style w:type="character" w:styleId="Pogrubienie">
    <w:name w:val="Strong"/>
    <w:basedOn w:val="Domylnaczcionkaakapitu"/>
    <w:uiPriority w:val="22"/>
    <w:qFormat/>
    <w:rsid w:val="00C146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8A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8A5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8AF"/>
  </w:style>
  <w:style w:type="paragraph" w:styleId="Stopka">
    <w:name w:val="footer"/>
    <w:basedOn w:val="Normalny"/>
    <w:link w:val="StopkaZnak"/>
    <w:uiPriority w:val="99"/>
    <w:unhideWhenUsed/>
    <w:rsid w:val="00241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8AF"/>
  </w:style>
  <w:style w:type="character" w:styleId="Hipercze">
    <w:name w:val="Hyperlink"/>
    <w:basedOn w:val="Domylnaczcionkaakapitu"/>
    <w:uiPriority w:val="99"/>
    <w:unhideWhenUsed/>
    <w:rsid w:val="006943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43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7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7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35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17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D4D4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C1511"/>
    <w:rPr>
      <w:sz w:val="22"/>
      <w:szCs w:val="22"/>
    </w:rPr>
  </w:style>
  <w:style w:type="paragraph" w:styleId="Poprawka">
    <w:name w:val="Revision"/>
    <w:hidden/>
    <w:uiPriority w:val="99"/>
    <w:semiHidden/>
    <w:rsid w:val="00E300A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E0A2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C6B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0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08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mazur@pspa.com.pl" TargetMode="External"/><Relationship Id="rId13" Type="http://schemas.openxmlformats.org/officeDocument/2006/relationships/hyperlink" Target="http://www.psp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zpm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materzok@pzpm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serwer\zmsois\PZPM%202022\PSPA\02_2022\jakub.farys@pzpm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z.witkowski@pspa.com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9FC0-9C15-406E-8BA3-518C528F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Scania Polska S.A.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Witkowski</dc:creator>
  <cp:lastModifiedBy>Jan Wiśniewski</cp:lastModifiedBy>
  <cp:revision>4</cp:revision>
  <cp:lastPrinted>2022-01-10T12:26:00Z</cp:lastPrinted>
  <dcterms:created xsi:type="dcterms:W3CDTF">2023-04-18T12:16:00Z</dcterms:created>
  <dcterms:modified xsi:type="dcterms:W3CDTF">2023-04-18T12:29:00Z</dcterms:modified>
</cp:coreProperties>
</file>